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tbl>
      <w:tblPr>
        <w:tblStyle w:val="TableGrid"/>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055"/>
        <w:gridCol w:w="7305"/>
      </w:tblGrid>
      <w:tr w:rsidRPr="00F04D96" w:rsidR="002C7E75" w:rsidTr="0333B82A" w14:paraId="10126A23" w14:textId="77777777">
        <w:trPr>
          <w:trHeight w:val="1215"/>
        </w:trPr>
        <w:tc>
          <w:tcPr>
            <w:tcW w:w="1090" w:type="pct"/>
            <w:tcMar/>
            <w:vAlign w:val="center"/>
          </w:tcPr>
          <w:p w:rsidRPr="00F04D96" w:rsidR="0054346F" w:rsidP="009E6A8E" w:rsidRDefault="00F04D96" w14:paraId="3771114A" w14:textId="23F1009E">
            <w:pPr>
              <w:spacing w:before="60" w:after="60"/>
              <w:jc w:val="center"/>
              <w:rPr>
                <w:rFonts w:ascii="Arial" w:hAnsi="Arial" w:cs="Arial"/>
                <w:b/>
                <w:sz w:val="24"/>
                <w:szCs w:val="24"/>
              </w:rPr>
            </w:pPr>
            <w:r>
              <w:rPr>
                <w:noProof/>
              </w:rPr>
              <w:drawing>
                <wp:inline distT="0" distB="0" distL="0" distR="0" wp14:anchorId="6FB16AB0" wp14:editId="32C260E0">
                  <wp:extent cx="1167812" cy="58390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1167812" cy="583906"/>
                          </a:xfrm>
                          <a:prstGeom prst="rect">
                            <a:avLst/>
                          </a:prstGeom>
                        </pic:spPr>
                      </pic:pic>
                    </a:graphicData>
                  </a:graphic>
                </wp:inline>
              </w:drawing>
            </w:r>
          </w:p>
        </w:tc>
        <w:tc>
          <w:tcPr>
            <w:tcW w:w="3910" w:type="pct"/>
            <w:shd w:val="clear" w:color="auto" w:fill="CEDC00"/>
            <w:tcMar/>
            <w:vAlign w:val="center"/>
          </w:tcPr>
          <w:p w:rsidRPr="00F04D96" w:rsidR="0054346F" w:rsidP="60AFB398" w:rsidRDefault="0054346F" w14:paraId="07B12751" w14:textId="77777777">
            <w:pPr>
              <w:spacing w:before="60" w:after="60"/>
              <w:jc w:val="center"/>
              <w:rPr>
                <w:rFonts w:ascii="Arial" w:hAnsi="Arial" w:cs="Arial"/>
                <w:b/>
                <w:bCs/>
                <w:noProof/>
                <w:color w:val="FFFFFF" w:themeColor="background1"/>
                <w:sz w:val="36"/>
                <w:szCs w:val="36"/>
              </w:rPr>
            </w:pPr>
            <w:r w:rsidRPr="60AFB398">
              <w:rPr>
                <w:rFonts w:ascii="Arial" w:hAnsi="Arial" w:cs="Arial"/>
                <w:b/>
                <w:bCs/>
                <w:noProof/>
                <w:color w:val="1C57A5"/>
                <w:sz w:val="36"/>
                <w:szCs w:val="36"/>
              </w:rPr>
              <w:t>Volunteer Role Description</w:t>
            </w:r>
          </w:p>
          <w:p w:rsidRPr="00F04D96" w:rsidR="0054346F" w:rsidP="60AFB398" w:rsidRDefault="00D85231" w14:paraId="323E0354" w14:textId="3C2A3E00">
            <w:pPr>
              <w:spacing w:before="60" w:after="60"/>
              <w:jc w:val="center"/>
              <w:rPr>
                <w:rFonts w:ascii="Arial" w:hAnsi="Arial" w:cs="Arial"/>
                <w:b w:val="1"/>
                <w:bCs w:val="1"/>
                <w:noProof/>
                <w:color w:val="1C57A5"/>
                <w:sz w:val="36"/>
                <w:szCs w:val="36"/>
              </w:rPr>
            </w:pPr>
            <w:r w:rsidRPr="58159F04" w:rsidR="1958DF16">
              <w:rPr>
                <w:rFonts w:ascii="Arial" w:hAnsi="Arial" w:cs="Arial"/>
                <w:b w:val="1"/>
                <w:bCs w:val="1"/>
                <w:noProof/>
                <w:color w:val="1C57A5"/>
                <w:sz w:val="36"/>
                <w:szCs w:val="36"/>
              </w:rPr>
              <w:t xml:space="preserve">Ward </w:t>
            </w:r>
            <w:r w:rsidRPr="58159F04" w:rsidR="00D85231">
              <w:rPr>
                <w:rFonts w:ascii="Arial" w:hAnsi="Arial" w:cs="Arial"/>
                <w:b w:val="1"/>
                <w:bCs w:val="1"/>
                <w:noProof/>
                <w:color w:val="1C57A5"/>
                <w:sz w:val="36"/>
                <w:szCs w:val="36"/>
              </w:rPr>
              <w:t xml:space="preserve">Hospitality Team </w:t>
            </w:r>
            <w:r w:rsidRPr="58159F04" w:rsidR="00C672C4">
              <w:rPr>
                <w:rFonts w:ascii="Arial" w:hAnsi="Arial" w:cs="Arial"/>
                <w:b w:val="1"/>
                <w:bCs w:val="1"/>
                <w:noProof/>
                <w:color w:val="1C57A5"/>
                <w:sz w:val="36"/>
                <w:szCs w:val="36"/>
              </w:rPr>
              <w:t>Volunteer</w:t>
            </w:r>
          </w:p>
        </w:tc>
      </w:tr>
      <w:tr w:rsidRPr="00F04D96" w:rsidR="002C7E75" w:rsidTr="0333B82A" w14:paraId="6E07C94C" w14:textId="77777777">
        <w:tc>
          <w:tcPr>
            <w:tcW w:w="1090" w:type="pct"/>
            <w:tcMar/>
            <w:vAlign w:val="center"/>
          </w:tcPr>
          <w:p w:rsidRPr="00F04D96" w:rsidR="0054346F" w:rsidP="009E6A8E" w:rsidRDefault="0054346F" w14:paraId="2D7E722B" w14:textId="77777777">
            <w:pPr>
              <w:spacing w:before="60" w:after="60"/>
              <w:rPr>
                <w:rFonts w:ascii="Arial" w:hAnsi="Arial" w:cs="Arial"/>
                <w:b/>
                <w:noProof/>
                <w:sz w:val="24"/>
                <w:szCs w:val="24"/>
                <w:lang w:eastAsia="en-GB"/>
              </w:rPr>
            </w:pPr>
          </w:p>
        </w:tc>
        <w:tc>
          <w:tcPr>
            <w:tcW w:w="3910" w:type="pct"/>
            <w:tcMar/>
            <w:vAlign w:val="center"/>
          </w:tcPr>
          <w:p w:rsidRPr="00F04D96" w:rsidR="0054346F" w:rsidP="009E6A8E" w:rsidRDefault="0054346F" w14:paraId="66EEB0F6" w14:textId="77777777">
            <w:pPr>
              <w:spacing w:before="60" w:after="60"/>
              <w:rPr>
                <w:rFonts w:ascii="Arial" w:hAnsi="Arial" w:cs="Arial"/>
                <w:noProof/>
                <w:sz w:val="24"/>
                <w:szCs w:val="24"/>
              </w:rPr>
            </w:pPr>
          </w:p>
        </w:tc>
      </w:tr>
      <w:tr w:rsidRPr="00F04D96" w:rsidR="002C7E75" w:rsidTr="0333B82A" w14:paraId="204953C4" w14:textId="77777777">
        <w:tc>
          <w:tcPr>
            <w:tcW w:w="1090" w:type="pct"/>
            <w:tcBorders>
              <w:bottom w:val="single" w:color="4BACC6" w:themeColor="accent5" w:sz="4" w:space="0"/>
              <w:right w:val="single" w:color="4BACC6" w:themeColor="accent5" w:sz="4" w:space="0"/>
            </w:tcBorders>
            <w:tcMar/>
            <w:vAlign w:val="center"/>
          </w:tcPr>
          <w:p w:rsidRPr="00F04D96" w:rsidR="0054346F" w:rsidP="009E6A8E" w:rsidRDefault="0054346F" w14:paraId="3BC25315" w14:textId="77777777">
            <w:pPr>
              <w:spacing w:before="60" w:after="60"/>
              <w:rPr>
                <w:rFonts w:ascii="Arial" w:hAnsi="Arial" w:cs="Arial"/>
                <w:b/>
                <w:noProof/>
                <w:sz w:val="24"/>
                <w:szCs w:val="24"/>
                <w:lang w:eastAsia="en-GB"/>
              </w:rPr>
            </w:pPr>
            <w:r w:rsidRPr="00F04D96">
              <w:rPr>
                <w:rFonts w:ascii="Arial" w:hAnsi="Arial" w:cs="Arial"/>
                <w:b/>
                <w:noProof/>
                <w:sz w:val="24"/>
                <w:szCs w:val="24"/>
                <w:lang w:eastAsia="en-GB"/>
              </w:rPr>
              <w:t>Overview</w:t>
            </w:r>
          </w:p>
        </w:tc>
        <w:tc>
          <w:tcPr>
            <w:tcW w:w="3910" w:type="pct"/>
            <w:tcBorders>
              <w:left w:val="single" w:color="4BACC6" w:themeColor="accent5" w:sz="4" w:space="0"/>
              <w:bottom w:val="single" w:color="4BACC6" w:themeColor="accent5" w:sz="4" w:space="0"/>
            </w:tcBorders>
            <w:tcMar/>
          </w:tcPr>
          <w:p w:rsidR="00A47664" w:rsidP="00B93622" w:rsidRDefault="00D85231" w14:paraId="74F29FAD" w14:textId="34DBA869">
            <w:pPr>
              <w:spacing w:before="60" w:after="60"/>
              <w:rPr>
                <w:rFonts w:ascii="Arial" w:hAnsi="Arial" w:cs="Arial"/>
                <w:noProof/>
                <w:sz w:val="24"/>
                <w:szCs w:val="24"/>
              </w:rPr>
            </w:pPr>
            <w:r w:rsidRPr="77B7C34A">
              <w:rPr>
                <w:rFonts w:ascii="Arial" w:hAnsi="Arial" w:cs="Arial"/>
                <w:noProof/>
                <w:sz w:val="24"/>
                <w:szCs w:val="24"/>
              </w:rPr>
              <w:t xml:space="preserve">St Columba’s Hospice Care Hospitality Team is made up of a </w:t>
            </w:r>
            <w:r w:rsidRPr="77B7C34A" w:rsidR="7E51092D">
              <w:rPr>
                <w:rFonts w:ascii="Arial" w:hAnsi="Arial" w:cs="Arial"/>
                <w:noProof/>
                <w:sz w:val="24"/>
                <w:szCs w:val="24"/>
              </w:rPr>
              <w:t>t</w:t>
            </w:r>
            <w:r w:rsidRPr="77B7C34A">
              <w:rPr>
                <w:rFonts w:ascii="Arial" w:hAnsi="Arial" w:cs="Arial"/>
                <w:noProof/>
                <w:sz w:val="24"/>
                <w:szCs w:val="24"/>
              </w:rPr>
              <w:t xml:space="preserve">eam </w:t>
            </w:r>
            <w:r w:rsidRPr="77B7C34A" w:rsidR="4F24F253">
              <w:rPr>
                <w:rFonts w:ascii="Arial" w:hAnsi="Arial" w:cs="Arial"/>
                <w:noProof/>
                <w:sz w:val="24"/>
                <w:szCs w:val="24"/>
              </w:rPr>
              <w:t>l</w:t>
            </w:r>
            <w:r w:rsidRPr="77B7C34A">
              <w:rPr>
                <w:rFonts w:ascii="Arial" w:hAnsi="Arial" w:cs="Arial"/>
                <w:noProof/>
                <w:sz w:val="24"/>
                <w:szCs w:val="24"/>
              </w:rPr>
              <w:t xml:space="preserve">ead, two </w:t>
            </w:r>
            <w:r w:rsidRPr="77B7C34A" w:rsidR="55F6D742">
              <w:rPr>
                <w:rFonts w:ascii="Arial" w:hAnsi="Arial" w:cs="Arial"/>
                <w:noProof/>
                <w:sz w:val="24"/>
                <w:szCs w:val="24"/>
              </w:rPr>
              <w:t>a</w:t>
            </w:r>
            <w:r w:rsidRPr="77B7C34A">
              <w:rPr>
                <w:rFonts w:ascii="Arial" w:hAnsi="Arial" w:cs="Arial"/>
                <w:noProof/>
                <w:sz w:val="24"/>
                <w:szCs w:val="24"/>
              </w:rPr>
              <w:t xml:space="preserve">ssistants and a team of volunteers. The purpose of this team is to help the Hospice provide patient-centred care in all aspects of catering, by ensuring that the individual catering needs of patients are met. </w:t>
            </w:r>
            <w:r w:rsidRPr="77B7C34A" w:rsidR="00B93622">
              <w:rPr>
                <w:rFonts w:ascii="Arial" w:hAnsi="Arial" w:cs="Arial"/>
                <w:noProof/>
                <w:sz w:val="24"/>
                <w:szCs w:val="24"/>
              </w:rPr>
              <w:t xml:space="preserve">We’re looking for volunteers with strong practical and people skills. </w:t>
            </w:r>
          </w:p>
          <w:p w:rsidR="00F75F3F" w:rsidP="00B93622" w:rsidRDefault="00B93622" w14:paraId="79485DC7" w14:textId="77777777">
            <w:pPr>
              <w:spacing w:before="60" w:after="60"/>
              <w:rPr>
                <w:rFonts w:ascii="Arial" w:hAnsi="Arial" w:cs="Arial"/>
                <w:noProof/>
                <w:sz w:val="24"/>
                <w:szCs w:val="24"/>
              </w:rPr>
            </w:pPr>
            <w:r>
              <w:rPr>
                <w:rFonts w:ascii="Arial" w:hAnsi="Arial" w:cs="Arial"/>
                <w:noProof/>
                <w:sz w:val="24"/>
                <w:szCs w:val="24"/>
              </w:rPr>
              <w:t xml:space="preserve">Hospice staff and volunteers are expected to reflect our Hospice Values in the way they carry out their roles, and in their interactions with each other and with patients, family members and any other visitors. </w:t>
            </w:r>
          </w:p>
          <w:p w:rsidRPr="00F04D96" w:rsidR="00B93622" w:rsidP="00B93622" w:rsidRDefault="00B93622" w14:paraId="28FA2AD1" w14:textId="600ED4F7">
            <w:pPr>
              <w:spacing w:before="60" w:after="60"/>
              <w:rPr>
                <w:rFonts w:ascii="Arial" w:hAnsi="Arial" w:cs="Arial"/>
                <w:noProof/>
                <w:sz w:val="24"/>
                <w:szCs w:val="24"/>
              </w:rPr>
            </w:pPr>
            <w:r>
              <w:rPr>
                <w:rFonts w:ascii="Arial" w:hAnsi="Arial" w:cs="Arial"/>
                <w:noProof/>
                <w:sz w:val="24"/>
                <w:szCs w:val="24"/>
              </w:rPr>
              <w:t>Our Values are</w:t>
            </w:r>
            <w:r w:rsidR="00F75F3F">
              <w:rPr>
                <w:rFonts w:ascii="Arial" w:hAnsi="Arial" w:cs="Arial"/>
                <w:noProof/>
                <w:sz w:val="24"/>
                <w:szCs w:val="24"/>
              </w:rPr>
              <w:t xml:space="preserve">: Care and Compassion, Respect, </w:t>
            </w:r>
            <w:r>
              <w:rPr>
                <w:rFonts w:ascii="Arial" w:hAnsi="Arial" w:cs="Arial"/>
                <w:noProof/>
                <w:sz w:val="24"/>
                <w:szCs w:val="24"/>
              </w:rPr>
              <w:t xml:space="preserve">Trust and Partnership. </w:t>
            </w:r>
          </w:p>
        </w:tc>
      </w:tr>
      <w:tr w:rsidRPr="00F04D96" w:rsidR="002C7E75" w:rsidTr="0333B82A" w14:paraId="5DE18ACA" w14:textId="77777777">
        <w:tc>
          <w:tcPr>
            <w:tcW w:w="1090" w:type="pct"/>
            <w:tcBorders>
              <w:top w:val="single" w:color="4BACC6" w:themeColor="accent5" w:sz="4" w:space="0"/>
              <w:bottom w:val="single" w:color="4BACC6" w:themeColor="accent5" w:sz="4" w:space="0"/>
              <w:right w:val="single" w:color="4BACC6" w:themeColor="accent5" w:sz="4" w:space="0"/>
            </w:tcBorders>
            <w:tcMar/>
            <w:vAlign w:val="center"/>
          </w:tcPr>
          <w:p w:rsidRPr="00F04D96" w:rsidR="0054346F" w:rsidP="009E6A8E" w:rsidRDefault="00F04D96" w14:paraId="381F56C0" w14:textId="0DCB62A8">
            <w:pPr>
              <w:spacing w:before="60" w:after="60"/>
              <w:rPr>
                <w:rFonts w:ascii="Arial" w:hAnsi="Arial" w:cs="Arial"/>
                <w:b/>
                <w:noProof/>
                <w:sz w:val="24"/>
                <w:szCs w:val="24"/>
                <w:lang w:eastAsia="en-GB"/>
              </w:rPr>
            </w:pPr>
            <w:r>
              <w:rPr>
                <w:rFonts w:ascii="Arial" w:hAnsi="Arial" w:cs="Arial"/>
                <w:b/>
                <w:noProof/>
                <w:sz w:val="24"/>
                <w:szCs w:val="24"/>
                <w:lang w:eastAsia="en-GB"/>
              </w:rPr>
              <w:t>What will I be doing / involved in?</w:t>
            </w:r>
          </w:p>
        </w:tc>
        <w:tc>
          <w:tcPr>
            <w:tcW w:w="3910" w:type="pct"/>
            <w:tcBorders>
              <w:top w:val="single" w:color="4BACC6" w:themeColor="accent5" w:sz="4" w:space="0"/>
              <w:left w:val="single" w:color="4BACC6" w:themeColor="accent5" w:sz="4" w:space="0"/>
              <w:bottom w:val="single" w:color="4BACC6" w:themeColor="accent5" w:sz="4" w:space="0"/>
            </w:tcBorders>
            <w:tcMar/>
          </w:tcPr>
          <w:p w:rsidR="00195701" w:rsidP="00D85231" w:rsidRDefault="00D85231" w14:paraId="1BA59F94" w14:textId="1F572777">
            <w:pPr>
              <w:spacing w:before="60" w:after="60"/>
              <w:rPr>
                <w:rFonts w:ascii="Arial" w:hAnsi="Arial" w:cs="Arial"/>
                <w:noProof/>
                <w:sz w:val="24"/>
                <w:szCs w:val="24"/>
              </w:rPr>
            </w:pPr>
            <w:r w:rsidRPr="0333B82A" w:rsidR="00D85231">
              <w:rPr>
                <w:rFonts w:ascii="Arial" w:hAnsi="Arial" w:cs="Arial"/>
                <w:noProof/>
                <w:sz w:val="24"/>
                <w:szCs w:val="24"/>
              </w:rPr>
              <w:t>During your time on shift, y</w:t>
            </w:r>
            <w:r w:rsidRPr="0333B82A" w:rsidR="00D85231">
              <w:rPr>
                <w:rFonts w:ascii="Arial" w:hAnsi="Arial" w:cs="Arial"/>
                <w:noProof/>
                <w:sz w:val="24"/>
                <w:szCs w:val="24"/>
              </w:rPr>
              <w:t xml:space="preserve">our tasks </w:t>
            </w:r>
            <w:r w:rsidRPr="0333B82A" w:rsidR="008373A4">
              <w:rPr>
                <w:rFonts w:ascii="Arial" w:hAnsi="Arial" w:cs="Arial"/>
                <w:noProof/>
                <w:sz w:val="24"/>
                <w:szCs w:val="24"/>
              </w:rPr>
              <w:t>will</w:t>
            </w:r>
            <w:r w:rsidRPr="0333B82A" w:rsidR="00D85231">
              <w:rPr>
                <w:rFonts w:ascii="Arial" w:hAnsi="Arial" w:cs="Arial"/>
                <w:noProof/>
                <w:sz w:val="24"/>
                <w:szCs w:val="24"/>
              </w:rPr>
              <w:t xml:space="preserve"> include</w:t>
            </w:r>
            <w:r w:rsidRPr="0333B82A" w:rsidR="008373A4">
              <w:rPr>
                <w:rFonts w:ascii="Arial" w:hAnsi="Arial" w:cs="Arial"/>
                <w:noProof/>
                <w:sz w:val="24"/>
                <w:szCs w:val="24"/>
              </w:rPr>
              <w:t xml:space="preserve"> some of the following</w:t>
            </w:r>
            <w:r w:rsidRPr="0333B82A" w:rsidR="00D85231">
              <w:rPr>
                <w:rFonts w:ascii="Arial" w:hAnsi="Arial" w:cs="Arial"/>
                <w:noProof/>
                <w:sz w:val="24"/>
                <w:szCs w:val="24"/>
              </w:rPr>
              <w:t>:</w:t>
            </w:r>
          </w:p>
          <w:p w:rsidR="00B93622" w:rsidP="00D85231" w:rsidRDefault="00B93622" w14:paraId="795DE3FA" w14:textId="2AB494BB">
            <w:pPr>
              <w:pStyle w:val="ListParagraph"/>
              <w:numPr>
                <w:ilvl w:val="0"/>
                <w:numId w:val="9"/>
              </w:numPr>
              <w:spacing w:before="60" w:after="60"/>
              <w:rPr>
                <w:rFonts w:ascii="Arial" w:hAnsi="Arial" w:cs="Arial"/>
                <w:noProof/>
                <w:sz w:val="24"/>
                <w:szCs w:val="24"/>
              </w:rPr>
            </w:pPr>
            <w:r>
              <w:rPr>
                <w:rFonts w:ascii="Arial" w:hAnsi="Arial" w:cs="Arial"/>
                <w:noProof/>
                <w:sz w:val="24"/>
                <w:szCs w:val="24"/>
              </w:rPr>
              <w:t>Helping set up the Ward kitchen for meals, e.g. by turning on equipment to keep food warm</w:t>
            </w:r>
          </w:p>
          <w:p w:rsidR="000D687F" w:rsidP="00D85231" w:rsidRDefault="000D687F" w14:paraId="2264B600" w14:textId="264369DF">
            <w:pPr>
              <w:pStyle w:val="ListParagraph"/>
              <w:numPr>
                <w:ilvl w:val="0"/>
                <w:numId w:val="9"/>
              </w:numPr>
              <w:spacing w:before="60" w:after="60"/>
              <w:rPr>
                <w:rFonts w:ascii="Arial" w:hAnsi="Arial" w:cs="Arial"/>
                <w:noProof/>
                <w:sz w:val="24"/>
                <w:szCs w:val="24"/>
              </w:rPr>
            </w:pPr>
            <w:r w:rsidRPr="63FA221E" w:rsidR="000D687F">
              <w:rPr>
                <w:rFonts w:ascii="Arial" w:hAnsi="Arial" w:cs="Arial"/>
                <w:noProof/>
                <w:sz w:val="24"/>
                <w:szCs w:val="24"/>
              </w:rPr>
              <w:t>Collecting meals from the Ward kitchen and serving them to patients in their rooms.</w:t>
            </w:r>
          </w:p>
          <w:p w:rsidR="000D687F" w:rsidP="00D85231" w:rsidRDefault="000D687F" w14:paraId="032164E8" w14:textId="374733D7">
            <w:pPr>
              <w:pStyle w:val="ListParagraph"/>
              <w:numPr>
                <w:ilvl w:val="0"/>
                <w:numId w:val="9"/>
              </w:numPr>
              <w:spacing w:before="60" w:after="60"/>
              <w:rPr>
                <w:rFonts w:ascii="Arial" w:hAnsi="Arial" w:cs="Arial"/>
                <w:noProof/>
                <w:sz w:val="24"/>
                <w:szCs w:val="24"/>
              </w:rPr>
            </w:pPr>
            <w:r>
              <w:rPr>
                <w:rFonts w:ascii="Arial" w:hAnsi="Arial" w:cs="Arial"/>
                <w:noProof/>
                <w:sz w:val="24"/>
                <w:szCs w:val="24"/>
              </w:rPr>
              <w:t>Serve different courses as required, and clear dishes from patient rooms when appropriate</w:t>
            </w:r>
          </w:p>
          <w:p w:rsidR="000D687F" w:rsidP="00D85231" w:rsidRDefault="00B93622" w14:paraId="419C9473" w14:textId="47853A68">
            <w:pPr>
              <w:pStyle w:val="ListParagraph"/>
              <w:numPr>
                <w:ilvl w:val="0"/>
                <w:numId w:val="9"/>
              </w:numPr>
              <w:spacing w:before="60" w:after="60"/>
              <w:rPr>
                <w:rFonts w:ascii="Arial" w:hAnsi="Arial" w:cs="Arial"/>
                <w:noProof/>
                <w:sz w:val="24"/>
                <w:szCs w:val="24"/>
              </w:rPr>
            </w:pPr>
            <w:r>
              <w:rPr>
                <w:rFonts w:ascii="Arial" w:hAnsi="Arial" w:cs="Arial"/>
                <w:noProof/>
                <w:sz w:val="24"/>
                <w:szCs w:val="24"/>
              </w:rPr>
              <w:t>Check water ju</w:t>
            </w:r>
            <w:r w:rsidR="000D687F">
              <w:rPr>
                <w:rFonts w:ascii="Arial" w:hAnsi="Arial" w:cs="Arial"/>
                <w:noProof/>
                <w:sz w:val="24"/>
                <w:szCs w:val="24"/>
              </w:rPr>
              <w:t>gs in patient rooms, and wash / refill as needed</w:t>
            </w:r>
          </w:p>
          <w:p w:rsidR="00B93622" w:rsidP="00D85231" w:rsidRDefault="00B93622" w14:paraId="7538446B" w14:textId="36FF4098">
            <w:pPr>
              <w:pStyle w:val="ListParagraph"/>
              <w:numPr>
                <w:ilvl w:val="0"/>
                <w:numId w:val="9"/>
              </w:numPr>
              <w:spacing w:before="60" w:after="60"/>
              <w:rPr>
                <w:rFonts w:ascii="Arial" w:hAnsi="Arial" w:cs="Arial"/>
                <w:noProof/>
                <w:sz w:val="24"/>
                <w:szCs w:val="24"/>
              </w:rPr>
            </w:pPr>
            <w:r>
              <w:rPr>
                <w:rFonts w:ascii="Arial" w:hAnsi="Arial" w:cs="Arial"/>
                <w:noProof/>
                <w:sz w:val="24"/>
                <w:szCs w:val="24"/>
              </w:rPr>
              <w:t>Help with tea / coffee trolley on the wards, providing drinks to patients</w:t>
            </w:r>
          </w:p>
          <w:p w:rsidR="000D687F" w:rsidP="000D687F" w:rsidRDefault="000D687F" w14:paraId="104A3B06" w14:textId="77777777">
            <w:pPr>
              <w:pStyle w:val="ListParagraph"/>
              <w:numPr>
                <w:ilvl w:val="0"/>
                <w:numId w:val="9"/>
              </w:numPr>
              <w:spacing w:before="60" w:after="60"/>
              <w:rPr>
                <w:rFonts w:ascii="Arial" w:hAnsi="Arial" w:cs="Arial"/>
                <w:noProof/>
                <w:sz w:val="24"/>
                <w:szCs w:val="24"/>
              </w:rPr>
            </w:pPr>
            <w:r>
              <w:rPr>
                <w:rFonts w:ascii="Arial" w:hAnsi="Arial" w:cs="Arial"/>
                <w:noProof/>
                <w:sz w:val="24"/>
                <w:szCs w:val="24"/>
              </w:rPr>
              <w:t>Help keep ward kitchens and hospitality areas on the wards clean and tidy, following Hospice guidance on this</w:t>
            </w:r>
          </w:p>
          <w:p w:rsidR="000D687F" w:rsidP="000D687F" w:rsidRDefault="00B93622" w14:paraId="0D4BA6E3" w14:textId="1B2B6F4B">
            <w:pPr>
              <w:pStyle w:val="ListParagraph"/>
              <w:numPr>
                <w:ilvl w:val="0"/>
                <w:numId w:val="9"/>
              </w:numPr>
              <w:spacing w:before="60" w:after="60"/>
              <w:rPr>
                <w:rFonts w:ascii="Arial" w:hAnsi="Arial" w:cs="Arial"/>
                <w:noProof/>
                <w:sz w:val="24"/>
                <w:szCs w:val="24"/>
              </w:rPr>
            </w:pPr>
            <w:r>
              <w:rPr>
                <w:rFonts w:ascii="Arial" w:hAnsi="Arial" w:cs="Arial"/>
                <w:noProof/>
                <w:sz w:val="24"/>
                <w:szCs w:val="24"/>
              </w:rPr>
              <w:t>Assist</w:t>
            </w:r>
            <w:r w:rsidR="000D687F">
              <w:rPr>
                <w:rFonts w:ascii="Arial" w:hAnsi="Arial" w:cs="Arial"/>
                <w:noProof/>
                <w:sz w:val="24"/>
                <w:szCs w:val="24"/>
              </w:rPr>
              <w:t xml:space="preserve"> with restocking ward kitchen and hospitality areas</w:t>
            </w:r>
          </w:p>
          <w:p w:rsidR="000D687F" w:rsidP="00B93622" w:rsidRDefault="000D687F" w14:paraId="610FB7A7" w14:textId="77777777">
            <w:pPr>
              <w:pStyle w:val="ListParagraph"/>
              <w:numPr>
                <w:ilvl w:val="0"/>
                <w:numId w:val="9"/>
              </w:numPr>
              <w:spacing w:before="60" w:after="60"/>
              <w:rPr>
                <w:rFonts w:ascii="Arial" w:hAnsi="Arial" w:cs="Arial"/>
                <w:noProof/>
                <w:sz w:val="24"/>
                <w:szCs w:val="24"/>
              </w:rPr>
            </w:pPr>
            <w:r>
              <w:rPr>
                <w:rFonts w:ascii="Arial" w:hAnsi="Arial" w:cs="Arial"/>
                <w:noProof/>
                <w:sz w:val="24"/>
                <w:szCs w:val="24"/>
              </w:rPr>
              <w:t xml:space="preserve">Assist with washing up and ward kitchen cleaning </w:t>
            </w:r>
          </w:p>
          <w:p w:rsidRPr="00F75F3F" w:rsidR="00F75F3F" w:rsidP="00F75F3F" w:rsidRDefault="00F75F3F" w14:paraId="6A8DD2EC" w14:textId="6C5947B1">
            <w:pPr>
              <w:spacing w:before="60" w:after="60"/>
              <w:rPr>
                <w:rFonts w:ascii="Arial" w:hAnsi="Arial" w:cs="Arial"/>
                <w:noProof/>
                <w:sz w:val="24"/>
                <w:szCs w:val="24"/>
              </w:rPr>
            </w:pPr>
          </w:p>
        </w:tc>
      </w:tr>
      <w:tr w:rsidRPr="00F04D96" w:rsidR="00267AA2" w:rsidTr="0333B82A" w14:paraId="7663CB90" w14:textId="77777777">
        <w:tc>
          <w:tcPr>
            <w:tcW w:w="1090" w:type="pct"/>
            <w:tcBorders>
              <w:top w:val="single" w:color="4BACC6" w:themeColor="accent5" w:sz="4" w:space="0"/>
              <w:bottom w:val="single" w:color="4BACC6" w:themeColor="accent5" w:sz="4" w:space="0"/>
              <w:right w:val="single" w:color="4BACC6" w:themeColor="accent5" w:sz="4" w:space="0"/>
            </w:tcBorders>
            <w:tcMar/>
            <w:vAlign w:val="center"/>
          </w:tcPr>
          <w:p w:rsidRPr="00F04D96" w:rsidR="00267AA2" w:rsidP="00017FE6" w:rsidRDefault="00267AA2" w14:paraId="00A0B660" w14:textId="1A3E3F51">
            <w:pPr>
              <w:spacing w:before="60" w:after="60"/>
              <w:rPr>
                <w:rFonts w:ascii="Arial" w:hAnsi="Arial" w:cs="Arial"/>
                <w:b/>
                <w:noProof/>
                <w:sz w:val="24"/>
                <w:szCs w:val="24"/>
                <w:lang w:eastAsia="en-GB"/>
              </w:rPr>
            </w:pPr>
            <w:r w:rsidRPr="00F04D96">
              <w:rPr>
                <w:rFonts w:ascii="Arial" w:hAnsi="Arial" w:cs="Arial"/>
                <w:b/>
                <w:noProof/>
                <w:sz w:val="24"/>
                <w:szCs w:val="24"/>
                <w:lang w:eastAsia="en-GB"/>
              </w:rPr>
              <w:t xml:space="preserve">What </w:t>
            </w:r>
            <w:r>
              <w:rPr>
                <w:rFonts w:ascii="Arial" w:hAnsi="Arial" w:cs="Arial"/>
                <w:b/>
                <w:noProof/>
                <w:sz w:val="24"/>
                <w:szCs w:val="24"/>
                <w:lang w:eastAsia="en-GB"/>
              </w:rPr>
              <w:t xml:space="preserve">experience or </w:t>
            </w:r>
            <w:r w:rsidRPr="00F04D96">
              <w:rPr>
                <w:rFonts w:ascii="Arial" w:hAnsi="Arial" w:cs="Arial"/>
                <w:b/>
                <w:noProof/>
                <w:sz w:val="24"/>
                <w:szCs w:val="24"/>
                <w:lang w:eastAsia="en-GB"/>
              </w:rPr>
              <w:t xml:space="preserve">skills </w:t>
            </w:r>
            <w:r>
              <w:rPr>
                <w:rFonts w:ascii="Arial" w:hAnsi="Arial" w:cs="Arial"/>
                <w:b/>
                <w:noProof/>
                <w:sz w:val="24"/>
                <w:szCs w:val="24"/>
                <w:lang w:eastAsia="en-GB"/>
              </w:rPr>
              <w:t xml:space="preserve">do </w:t>
            </w:r>
            <w:r w:rsidRPr="00F04D96">
              <w:rPr>
                <w:rFonts w:ascii="Arial" w:hAnsi="Arial" w:cs="Arial"/>
                <w:b/>
                <w:noProof/>
                <w:sz w:val="24"/>
                <w:szCs w:val="24"/>
                <w:lang w:eastAsia="en-GB"/>
              </w:rPr>
              <w:t>I need?</w:t>
            </w:r>
          </w:p>
        </w:tc>
        <w:tc>
          <w:tcPr>
            <w:tcW w:w="3910" w:type="pct"/>
            <w:tcBorders>
              <w:top w:val="single" w:color="4BACC6" w:themeColor="accent5" w:sz="4" w:space="0"/>
              <w:left w:val="single" w:color="4BACC6" w:themeColor="accent5" w:sz="4" w:space="0"/>
              <w:bottom w:val="single" w:color="4BACC6" w:themeColor="accent5" w:sz="4" w:space="0"/>
            </w:tcBorders>
            <w:tcMar/>
          </w:tcPr>
          <w:p w:rsidR="000D687F" w:rsidP="000D687F" w:rsidRDefault="000D687F" w14:paraId="15BC39F3" w14:textId="77777777">
            <w:pPr>
              <w:pStyle w:val="ListParagraph"/>
              <w:numPr>
                <w:ilvl w:val="0"/>
                <w:numId w:val="8"/>
              </w:numPr>
              <w:spacing w:before="60" w:after="60"/>
              <w:contextualSpacing w:val="0"/>
              <w:rPr>
                <w:rFonts w:ascii="Arial" w:hAnsi="Arial" w:cs="Arial"/>
                <w:sz w:val="24"/>
                <w:szCs w:val="24"/>
              </w:rPr>
            </w:pPr>
            <w:r>
              <w:rPr>
                <w:rFonts w:ascii="Arial" w:hAnsi="Arial" w:cs="Arial"/>
                <w:sz w:val="24"/>
                <w:szCs w:val="24"/>
              </w:rPr>
              <w:t>Great communication and interpersonal skills</w:t>
            </w:r>
          </w:p>
          <w:p w:rsidR="000D687F" w:rsidP="000D687F" w:rsidRDefault="000D687F" w14:paraId="5DEBDC60" w14:textId="77777777">
            <w:pPr>
              <w:pStyle w:val="ListParagraph"/>
              <w:numPr>
                <w:ilvl w:val="0"/>
                <w:numId w:val="8"/>
              </w:numPr>
              <w:spacing w:before="60" w:after="60"/>
              <w:contextualSpacing w:val="0"/>
              <w:rPr>
                <w:rFonts w:ascii="Arial" w:hAnsi="Arial" w:cs="Arial"/>
                <w:sz w:val="24"/>
                <w:szCs w:val="24"/>
              </w:rPr>
            </w:pPr>
            <w:r>
              <w:rPr>
                <w:rFonts w:ascii="Arial" w:hAnsi="Arial" w:cs="Arial"/>
                <w:sz w:val="24"/>
                <w:szCs w:val="24"/>
              </w:rPr>
              <w:t xml:space="preserve">An appreciation of this role in relation to vulnerable patients </w:t>
            </w:r>
          </w:p>
          <w:p w:rsidR="000D687F" w:rsidP="000D687F" w:rsidRDefault="000D687F" w14:paraId="6C742F30" w14:textId="77777777">
            <w:pPr>
              <w:pStyle w:val="ListParagraph"/>
              <w:numPr>
                <w:ilvl w:val="0"/>
                <w:numId w:val="8"/>
              </w:numPr>
              <w:spacing w:before="60" w:after="60"/>
              <w:contextualSpacing w:val="0"/>
              <w:rPr>
                <w:rFonts w:ascii="Arial" w:hAnsi="Arial" w:cs="Arial"/>
                <w:sz w:val="24"/>
                <w:szCs w:val="24"/>
              </w:rPr>
            </w:pPr>
            <w:r>
              <w:rPr>
                <w:rFonts w:ascii="Arial" w:hAnsi="Arial" w:cs="Arial"/>
                <w:sz w:val="24"/>
                <w:szCs w:val="24"/>
              </w:rPr>
              <w:t>Supportive and caring manner</w:t>
            </w:r>
          </w:p>
          <w:p w:rsidR="000D687F" w:rsidP="000D687F" w:rsidRDefault="000D687F" w14:paraId="6111739B" w14:textId="1DAC9055">
            <w:pPr>
              <w:pStyle w:val="ListParagraph"/>
              <w:numPr>
                <w:ilvl w:val="0"/>
                <w:numId w:val="8"/>
              </w:numPr>
              <w:spacing w:before="60" w:after="60"/>
              <w:contextualSpacing w:val="0"/>
              <w:rPr>
                <w:rFonts w:ascii="Arial" w:hAnsi="Arial" w:cs="Arial"/>
                <w:sz w:val="24"/>
                <w:szCs w:val="24"/>
              </w:rPr>
            </w:pPr>
            <w:r>
              <w:rPr>
                <w:rFonts w:ascii="Arial" w:hAnsi="Arial" w:cs="Arial"/>
                <w:sz w:val="24"/>
                <w:szCs w:val="24"/>
              </w:rPr>
              <w:t>Helpful and flexible approach</w:t>
            </w:r>
          </w:p>
          <w:p w:rsidR="00B93622" w:rsidP="000D687F" w:rsidRDefault="00BA691D" w14:paraId="5D1E90D4" w14:textId="77777777">
            <w:pPr>
              <w:pStyle w:val="ListParagraph"/>
              <w:numPr>
                <w:ilvl w:val="0"/>
                <w:numId w:val="8"/>
              </w:numPr>
              <w:spacing w:before="60" w:after="60"/>
              <w:contextualSpacing w:val="0"/>
              <w:rPr>
                <w:rFonts w:ascii="Arial" w:hAnsi="Arial" w:cs="Arial"/>
                <w:sz w:val="24"/>
                <w:szCs w:val="24"/>
              </w:rPr>
            </w:pPr>
            <w:r>
              <w:rPr>
                <w:rFonts w:ascii="Arial" w:hAnsi="Arial" w:cs="Arial"/>
                <w:sz w:val="24"/>
                <w:szCs w:val="24"/>
              </w:rPr>
              <w:t xml:space="preserve">Ability to establish good working relationships, and work well within a team </w:t>
            </w:r>
          </w:p>
          <w:p w:rsidR="00B423B4" w:rsidP="000D687F" w:rsidRDefault="000D687F" w14:paraId="4C1D880D" w14:textId="77777777">
            <w:pPr>
              <w:pStyle w:val="ListParagraph"/>
              <w:numPr>
                <w:ilvl w:val="0"/>
                <w:numId w:val="8"/>
              </w:numPr>
              <w:spacing w:before="60" w:after="60"/>
              <w:contextualSpacing w:val="0"/>
              <w:rPr>
                <w:rFonts w:ascii="Arial" w:hAnsi="Arial" w:cs="Arial"/>
                <w:sz w:val="24"/>
                <w:szCs w:val="24"/>
              </w:rPr>
            </w:pPr>
            <w:r>
              <w:rPr>
                <w:rFonts w:ascii="Arial" w:hAnsi="Arial" w:cs="Arial"/>
                <w:sz w:val="24"/>
                <w:szCs w:val="24"/>
              </w:rPr>
              <w:t>Physically able to move / lift crockery, e.g. when serving food, or clearing dishes. Trolleys will be provided if needed.</w:t>
            </w:r>
          </w:p>
          <w:p w:rsidR="000D687F" w:rsidP="000D687F" w:rsidRDefault="00B423B4" w14:paraId="16CFE067" w14:textId="111C1855">
            <w:pPr>
              <w:pStyle w:val="ListParagraph"/>
              <w:numPr>
                <w:ilvl w:val="0"/>
                <w:numId w:val="8"/>
              </w:numPr>
              <w:spacing w:before="60" w:after="60"/>
              <w:contextualSpacing w:val="0"/>
              <w:rPr>
                <w:rFonts w:ascii="Arial" w:hAnsi="Arial" w:cs="Arial"/>
                <w:sz w:val="24"/>
                <w:szCs w:val="24"/>
              </w:rPr>
            </w:pPr>
            <w:r>
              <w:rPr>
                <w:rFonts w:ascii="Arial" w:hAnsi="Arial" w:cs="Arial"/>
                <w:sz w:val="24"/>
                <w:szCs w:val="24"/>
              </w:rPr>
              <w:t>Physically able to use basic cleaning equipment, e.g. mop and bucket</w:t>
            </w:r>
            <w:r w:rsidR="000D687F">
              <w:rPr>
                <w:rFonts w:ascii="Arial" w:hAnsi="Arial" w:cs="Arial"/>
                <w:sz w:val="24"/>
                <w:szCs w:val="24"/>
              </w:rPr>
              <w:t xml:space="preserve"> </w:t>
            </w:r>
          </w:p>
          <w:p w:rsidR="000D687F" w:rsidP="000D687F" w:rsidRDefault="000D687F" w14:paraId="54AB9468" w14:textId="77777777">
            <w:pPr>
              <w:pStyle w:val="ListParagraph"/>
              <w:numPr>
                <w:ilvl w:val="0"/>
                <w:numId w:val="8"/>
              </w:numPr>
              <w:spacing w:before="60" w:after="60"/>
              <w:contextualSpacing w:val="0"/>
              <w:rPr>
                <w:rFonts w:ascii="Arial" w:hAnsi="Arial" w:cs="Arial"/>
                <w:sz w:val="24"/>
                <w:szCs w:val="24"/>
              </w:rPr>
            </w:pPr>
            <w:r>
              <w:rPr>
                <w:rFonts w:ascii="Arial" w:hAnsi="Arial" w:cs="Arial"/>
                <w:sz w:val="24"/>
                <w:szCs w:val="24"/>
              </w:rPr>
              <w:t>Good personal presentation / hygiene</w:t>
            </w:r>
          </w:p>
          <w:p w:rsidR="000D687F" w:rsidP="000D687F" w:rsidRDefault="000D687F" w14:paraId="51AEAC4B" w14:textId="77777777">
            <w:pPr>
              <w:pStyle w:val="ListParagraph"/>
              <w:numPr>
                <w:ilvl w:val="0"/>
                <w:numId w:val="8"/>
              </w:numPr>
              <w:spacing w:before="60" w:after="60"/>
              <w:contextualSpacing w:val="0"/>
              <w:rPr>
                <w:rFonts w:ascii="Arial" w:hAnsi="Arial" w:cs="Arial"/>
                <w:sz w:val="24"/>
                <w:szCs w:val="24"/>
              </w:rPr>
            </w:pPr>
            <w:r>
              <w:rPr>
                <w:rFonts w:ascii="Arial" w:hAnsi="Arial" w:cs="Arial"/>
                <w:sz w:val="24"/>
                <w:szCs w:val="24"/>
              </w:rPr>
              <w:t>Awareness of food hygiene</w:t>
            </w:r>
          </w:p>
          <w:p w:rsidRPr="008373A4" w:rsidR="000D687F" w:rsidP="008373A4" w:rsidRDefault="000D687F" w14:paraId="4F2916FD" w14:textId="3663FCB6">
            <w:pPr>
              <w:pStyle w:val="ListParagraph"/>
              <w:numPr>
                <w:ilvl w:val="0"/>
                <w:numId w:val="8"/>
              </w:numPr>
              <w:spacing w:before="60" w:after="60"/>
              <w:contextualSpacing w:val="0"/>
              <w:rPr>
                <w:rFonts w:ascii="Arial" w:hAnsi="Arial" w:cs="Arial"/>
                <w:sz w:val="24"/>
                <w:szCs w:val="24"/>
              </w:rPr>
            </w:pPr>
            <w:r>
              <w:rPr>
                <w:rFonts w:ascii="Arial" w:hAnsi="Arial" w:cs="Arial"/>
                <w:sz w:val="24"/>
                <w:szCs w:val="24"/>
              </w:rPr>
              <w:t>No specific catering / food service skills are needed</w:t>
            </w:r>
            <w:r w:rsidR="008373A4">
              <w:rPr>
                <w:rFonts w:ascii="Arial" w:hAnsi="Arial" w:cs="Arial"/>
                <w:sz w:val="24"/>
                <w:szCs w:val="24"/>
              </w:rPr>
              <w:t xml:space="preserve"> as training will be provided</w:t>
            </w:r>
          </w:p>
        </w:tc>
      </w:tr>
      <w:tr w:rsidRPr="00F04D96" w:rsidR="002C7E75" w:rsidTr="0333B82A" w14:paraId="1EA3246A" w14:textId="77777777">
        <w:tc>
          <w:tcPr>
            <w:tcW w:w="1090" w:type="pct"/>
            <w:tcBorders>
              <w:top w:val="single" w:color="4BACC6" w:themeColor="accent5" w:sz="4" w:space="0"/>
              <w:bottom w:val="single" w:color="4BACC6" w:themeColor="accent5" w:sz="4" w:space="0"/>
              <w:right w:val="single" w:color="4BACC6" w:themeColor="accent5" w:sz="4" w:space="0"/>
            </w:tcBorders>
            <w:tcMar/>
            <w:vAlign w:val="center"/>
          </w:tcPr>
          <w:p w:rsidRPr="00F04D96" w:rsidR="0054346F" w:rsidP="009E6A8E" w:rsidRDefault="0054346F" w14:paraId="3096462B" w14:textId="3007EB39">
            <w:pPr>
              <w:spacing w:before="60" w:after="60"/>
              <w:rPr>
                <w:rFonts w:ascii="Arial" w:hAnsi="Arial" w:cs="Arial"/>
                <w:b/>
                <w:noProof/>
                <w:sz w:val="24"/>
                <w:szCs w:val="24"/>
                <w:lang w:eastAsia="en-GB"/>
              </w:rPr>
            </w:pPr>
            <w:r w:rsidRPr="00F04D96">
              <w:rPr>
                <w:rFonts w:ascii="Arial" w:hAnsi="Arial" w:cs="Arial"/>
                <w:b/>
                <w:noProof/>
                <w:sz w:val="24"/>
                <w:szCs w:val="24"/>
                <w:lang w:eastAsia="en-GB"/>
              </w:rPr>
              <w:t>Time commitment</w:t>
            </w:r>
            <w:r w:rsidRPr="00F04D96" w:rsidR="00900CE0">
              <w:rPr>
                <w:rFonts w:ascii="Arial" w:hAnsi="Arial" w:cs="Arial"/>
                <w:b/>
                <w:noProof/>
                <w:sz w:val="24"/>
                <w:szCs w:val="24"/>
                <w:lang w:eastAsia="en-GB"/>
              </w:rPr>
              <w:t xml:space="preserve"> &amp; duration</w:t>
            </w:r>
          </w:p>
        </w:tc>
        <w:tc>
          <w:tcPr>
            <w:tcW w:w="3910" w:type="pct"/>
            <w:tcBorders>
              <w:top w:val="single" w:color="4BACC6" w:themeColor="accent5" w:sz="4" w:space="0"/>
              <w:left w:val="single" w:color="4BACC6" w:themeColor="accent5" w:sz="4" w:space="0"/>
              <w:bottom w:val="single" w:color="4BACC6" w:themeColor="accent5" w:sz="4" w:space="0"/>
            </w:tcBorders>
            <w:tcMar/>
            <w:vAlign w:val="center"/>
          </w:tcPr>
          <w:p w:rsidR="00073DE3" w:rsidP="00F04D96" w:rsidRDefault="000D687F" w14:paraId="56CAF310" w14:textId="2F27E5F7">
            <w:pPr>
              <w:spacing w:before="60" w:after="60"/>
              <w:rPr>
                <w:rFonts w:ascii="Arial" w:hAnsi="Arial" w:cs="Arial"/>
                <w:noProof/>
                <w:sz w:val="24"/>
                <w:szCs w:val="24"/>
              </w:rPr>
            </w:pPr>
            <w:r w:rsidRPr="293A23C8" w:rsidR="000D687F">
              <w:rPr>
                <w:rFonts w:ascii="Arial" w:hAnsi="Arial" w:cs="Arial"/>
                <w:noProof/>
                <w:sz w:val="24"/>
                <w:szCs w:val="24"/>
              </w:rPr>
              <w:t xml:space="preserve">Shifts are </w:t>
            </w:r>
            <w:r w:rsidRPr="293A23C8" w:rsidR="00F75F3F">
              <w:rPr>
                <w:rFonts w:ascii="Arial" w:hAnsi="Arial" w:cs="Arial"/>
                <w:noProof/>
                <w:sz w:val="24"/>
                <w:szCs w:val="24"/>
              </w:rPr>
              <w:t>7.45am</w:t>
            </w:r>
            <w:r w:rsidRPr="293A23C8" w:rsidR="52794797">
              <w:rPr>
                <w:rFonts w:ascii="Arial" w:hAnsi="Arial" w:cs="Arial"/>
                <w:noProof/>
                <w:sz w:val="24"/>
                <w:szCs w:val="24"/>
              </w:rPr>
              <w:t xml:space="preserve"> </w:t>
            </w:r>
            <w:r w:rsidRPr="293A23C8" w:rsidR="00F75F3F">
              <w:rPr>
                <w:rFonts w:ascii="Arial" w:hAnsi="Arial" w:cs="Arial"/>
                <w:noProof/>
                <w:sz w:val="24"/>
                <w:szCs w:val="24"/>
              </w:rPr>
              <w:t>- 10.45am</w:t>
            </w:r>
            <w:r w:rsidRPr="293A23C8" w:rsidR="1CC36CE7">
              <w:rPr>
                <w:rFonts w:ascii="Arial" w:hAnsi="Arial" w:cs="Arial"/>
                <w:noProof/>
                <w:sz w:val="24"/>
                <w:szCs w:val="24"/>
              </w:rPr>
              <w:t>, 11am - 2pm</w:t>
            </w:r>
            <w:r w:rsidRPr="293A23C8" w:rsidR="000D687F">
              <w:rPr>
                <w:rFonts w:ascii="Arial" w:hAnsi="Arial" w:cs="Arial"/>
                <w:noProof/>
                <w:sz w:val="24"/>
                <w:szCs w:val="24"/>
              </w:rPr>
              <w:t xml:space="preserve"> </w:t>
            </w:r>
            <w:r w:rsidRPr="293A23C8" w:rsidR="000D687F">
              <w:rPr>
                <w:rFonts w:ascii="Arial" w:hAnsi="Arial" w:cs="Arial"/>
                <w:noProof/>
                <w:sz w:val="24"/>
                <w:szCs w:val="24"/>
              </w:rPr>
              <w:t xml:space="preserve">and </w:t>
            </w:r>
            <w:r w:rsidRPr="293A23C8" w:rsidR="36EC7EF0">
              <w:rPr>
                <w:rFonts w:ascii="Arial" w:hAnsi="Arial" w:cs="Arial"/>
                <w:noProof/>
                <w:sz w:val="24"/>
                <w:szCs w:val="24"/>
              </w:rPr>
              <w:t>2.45</w:t>
            </w:r>
            <w:r w:rsidRPr="293A23C8" w:rsidR="00F75F3F">
              <w:rPr>
                <w:rFonts w:ascii="Arial" w:hAnsi="Arial" w:cs="Arial"/>
                <w:noProof/>
                <w:sz w:val="24"/>
                <w:szCs w:val="24"/>
              </w:rPr>
              <w:t>pm</w:t>
            </w:r>
            <w:r w:rsidRPr="293A23C8" w:rsidR="73187762">
              <w:rPr>
                <w:rFonts w:ascii="Arial" w:hAnsi="Arial" w:cs="Arial"/>
                <w:noProof/>
                <w:sz w:val="24"/>
                <w:szCs w:val="24"/>
              </w:rPr>
              <w:t xml:space="preserve"> </w:t>
            </w:r>
            <w:r w:rsidRPr="293A23C8" w:rsidR="000D687F">
              <w:rPr>
                <w:rFonts w:ascii="Arial" w:hAnsi="Arial" w:cs="Arial"/>
                <w:noProof/>
                <w:sz w:val="24"/>
                <w:szCs w:val="24"/>
              </w:rPr>
              <w:t>-</w:t>
            </w:r>
            <w:r w:rsidRPr="293A23C8" w:rsidR="42735BAC">
              <w:rPr>
                <w:rFonts w:ascii="Arial" w:hAnsi="Arial" w:cs="Arial"/>
                <w:noProof/>
                <w:sz w:val="24"/>
                <w:szCs w:val="24"/>
              </w:rPr>
              <w:t xml:space="preserve"> </w:t>
            </w:r>
            <w:r w:rsidRPr="293A23C8" w:rsidR="1EAB8A89">
              <w:rPr>
                <w:rFonts w:ascii="Arial" w:hAnsi="Arial" w:cs="Arial"/>
                <w:noProof/>
                <w:sz w:val="24"/>
                <w:szCs w:val="24"/>
              </w:rPr>
              <w:t>5.45</w:t>
            </w:r>
            <w:r w:rsidRPr="293A23C8" w:rsidR="000D687F">
              <w:rPr>
                <w:rFonts w:ascii="Arial" w:hAnsi="Arial" w:cs="Arial"/>
                <w:noProof/>
                <w:sz w:val="24"/>
                <w:szCs w:val="24"/>
              </w:rPr>
              <w:t xml:space="preserve">pm, </w:t>
            </w:r>
            <w:r w:rsidRPr="293A23C8" w:rsidR="3FEB8E23">
              <w:rPr>
                <w:rFonts w:ascii="Arial" w:hAnsi="Arial" w:cs="Arial"/>
                <w:noProof/>
                <w:sz w:val="24"/>
                <w:szCs w:val="24"/>
              </w:rPr>
              <w:t>seven days a week</w:t>
            </w:r>
            <w:r w:rsidRPr="293A23C8" w:rsidR="000D687F">
              <w:rPr>
                <w:rFonts w:ascii="Arial" w:hAnsi="Arial" w:cs="Arial"/>
                <w:noProof/>
                <w:sz w:val="24"/>
                <w:szCs w:val="24"/>
              </w:rPr>
              <w:t xml:space="preserve"> </w:t>
            </w:r>
            <w:r w:rsidRPr="293A23C8" w:rsidR="00073DE3">
              <w:rPr>
                <w:rFonts w:ascii="Arial" w:hAnsi="Arial" w:cs="Arial"/>
                <w:noProof/>
                <w:sz w:val="24"/>
                <w:szCs w:val="24"/>
              </w:rPr>
              <w:t>(</w:t>
            </w:r>
            <w:r w:rsidRPr="293A23C8" w:rsidR="3D3832E7">
              <w:rPr>
                <w:rFonts w:ascii="Arial" w:hAnsi="Arial" w:cs="Arial"/>
                <w:noProof/>
                <w:sz w:val="24"/>
                <w:szCs w:val="24"/>
              </w:rPr>
              <w:t>1</w:t>
            </w:r>
            <w:r w:rsidRPr="293A23C8" w:rsidR="00073DE3">
              <w:rPr>
                <w:rFonts w:ascii="Arial" w:hAnsi="Arial" w:cs="Arial"/>
                <w:noProof/>
                <w:sz w:val="24"/>
                <w:szCs w:val="24"/>
              </w:rPr>
              <w:t xml:space="preserve"> volunteer on each shift)</w:t>
            </w:r>
          </w:p>
          <w:p w:rsidRPr="00F04D96" w:rsidR="000D687F" w:rsidP="76FBB366" w:rsidRDefault="000D687F" w14:paraId="6F80010E" w14:textId="5B7A42C7">
            <w:pPr>
              <w:spacing w:before="60" w:after="60"/>
              <w:rPr>
                <w:rFonts w:ascii="Arial" w:hAnsi="Arial" w:cs="Arial"/>
                <w:noProof/>
                <w:sz w:val="24"/>
                <w:szCs w:val="24"/>
              </w:rPr>
            </w:pPr>
            <w:r w:rsidRPr="76FBB366">
              <w:rPr>
                <w:rFonts w:ascii="Arial" w:hAnsi="Arial" w:cs="Arial"/>
                <w:noProof/>
                <w:sz w:val="24"/>
                <w:szCs w:val="24"/>
              </w:rPr>
              <w:t xml:space="preserve">We are looking for volunteers able to commit to a weekly or fortnightly shift. </w:t>
            </w:r>
          </w:p>
          <w:p w:rsidRPr="00F04D96" w:rsidR="000D687F" w:rsidP="76FBB366" w:rsidRDefault="7DEA5DB1" w14:paraId="100EB0D9" w14:textId="0EA4C3C1">
            <w:pPr>
              <w:spacing w:before="60" w:after="60"/>
              <w:rPr>
                <w:rFonts w:ascii="Arial" w:hAnsi="Arial" w:cs="Arial"/>
                <w:noProof/>
                <w:sz w:val="24"/>
                <w:szCs w:val="24"/>
              </w:rPr>
            </w:pPr>
            <w:r w:rsidRPr="76FBB366">
              <w:rPr>
                <w:rFonts w:ascii="Arial" w:hAnsi="Arial" w:cs="Arial"/>
                <w:noProof/>
                <w:sz w:val="24"/>
                <w:szCs w:val="24"/>
              </w:rPr>
              <w:t>The role will be reviewed on a yearly basis</w:t>
            </w:r>
          </w:p>
        </w:tc>
      </w:tr>
      <w:tr w:rsidR="22CF2A5B" w:rsidTr="0333B82A" w14:paraId="4F232318" w14:textId="77777777">
        <w:tc>
          <w:tcPr>
            <w:tcW w:w="2040" w:type="dxa"/>
            <w:tcBorders>
              <w:bottom w:val="single" w:color="4BACC6" w:themeColor="accent5" w:sz="4" w:space="0"/>
              <w:right w:val="single" w:color="4BACC6" w:themeColor="accent5" w:sz="4" w:space="0"/>
            </w:tcBorders>
            <w:tcMar/>
            <w:vAlign w:val="center"/>
          </w:tcPr>
          <w:p w:rsidR="22CF2A5B" w:rsidP="22CF2A5B" w:rsidRDefault="22CF2A5B" w14:paraId="335CC542" w14:textId="6B35507A">
            <w:pPr>
              <w:rPr>
                <w:rFonts w:ascii="Arial" w:hAnsi="Arial" w:cs="Arial"/>
                <w:b/>
                <w:bCs/>
                <w:noProof/>
                <w:sz w:val="24"/>
                <w:szCs w:val="24"/>
                <w:lang w:eastAsia="en-GB"/>
              </w:rPr>
            </w:pPr>
            <w:r w:rsidRPr="22CF2A5B">
              <w:rPr>
                <w:rFonts w:ascii="Arial" w:hAnsi="Arial" w:cs="Arial"/>
                <w:b/>
                <w:bCs/>
                <w:noProof/>
                <w:sz w:val="24"/>
                <w:szCs w:val="24"/>
                <w:lang w:eastAsia="en-GB"/>
              </w:rPr>
              <w:t xml:space="preserve">Where will I be based? </w:t>
            </w:r>
          </w:p>
        </w:tc>
        <w:tc>
          <w:tcPr>
            <w:tcW w:w="7320" w:type="dxa"/>
            <w:tcBorders>
              <w:left w:val="single" w:color="4BACC6" w:themeColor="accent5" w:sz="4" w:space="0"/>
              <w:bottom w:val="single" w:color="4BACC6" w:themeColor="accent5" w:sz="4" w:space="0"/>
            </w:tcBorders>
            <w:tcMar/>
          </w:tcPr>
          <w:p w:rsidR="22CF2A5B" w:rsidP="22CF2A5B" w:rsidRDefault="22CF2A5B" w14:paraId="1E762B37" w14:textId="140410DC">
            <w:pPr>
              <w:rPr>
                <w:rFonts w:ascii="Arial" w:hAnsi="Arial" w:cs="Arial"/>
                <w:noProof/>
                <w:sz w:val="24"/>
                <w:szCs w:val="24"/>
              </w:rPr>
            </w:pPr>
            <w:r w:rsidRPr="0B264CEC">
              <w:rPr>
                <w:rFonts w:ascii="Arial" w:hAnsi="Arial" w:cs="Arial"/>
                <w:noProof/>
                <w:sz w:val="24"/>
                <w:szCs w:val="24"/>
              </w:rPr>
              <w:t>St. Columba’s Hospice</w:t>
            </w:r>
            <w:r w:rsidRPr="0B264CEC" w:rsidR="0E1581BB">
              <w:rPr>
                <w:rFonts w:ascii="Arial" w:hAnsi="Arial" w:cs="Arial"/>
                <w:noProof/>
                <w:sz w:val="24"/>
                <w:szCs w:val="24"/>
              </w:rPr>
              <w:t>, 15 Boswall Road, Edinburgh</w:t>
            </w:r>
            <w:r w:rsidRPr="0B264CEC">
              <w:rPr>
                <w:rFonts w:ascii="Arial" w:hAnsi="Arial" w:cs="Arial"/>
                <w:noProof/>
                <w:sz w:val="24"/>
                <w:szCs w:val="24"/>
              </w:rPr>
              <w:t xml:space="preserve"> </w:t>
            </w:r>
          </w:p>
        </w:tc>
      </w:tr>
      <w:tr w:rsidRPr="00F04D96" w:rsidR="002C7E75" w:rsidTr="0333B82A" w14:paraId="287772AD" w14:textId="77777777">
        <w:tc>
          <w:tcPr>
            <w:tcW w:w="1090" w:type="pct"/>
            <w:tcBorders>
              <w:bottom w:val="single" w:color="4BACC6" w:themeColor="accent5" w:sz="4" w:space="0"/>
              <w:right w:val="single" w:color="4BACC6" w:themeColor="accent5" w:sz="4" w:space="0"/>
            </w:tcBorders>
            <w:tcMar/>
            <w:vAlign w:val="center"/>
          </w:tcPr>
          <w:p w:rsidRPr="00F04D96" w:rsidR="0054346F" w:rsidP="22CF2A5B" w:rsidRDefault="63CF80B0" w14:paraId="73B8B718" w14:textId="40C811E2">
            <w:pPr>
              <w:spacing w:before="60" w:after="60"/>
              <w:rPr>
                <w:rFonts w:ascii="Arial" w:hAnsi="Arial" w:cs="Arial"/>
                <w:b/>
                <w:bCs/>
                <w:noProof/>
                <w:sz w:val="24"/>
                <w:szCs w:val="24"/>
                <w:lang w:eastAsia="en-GB"/>
              </w:rPr>
            </w:pPr>
            <w:r w:rsidRPr="22CF2A5B">
              <w:rPr>
                <w:rFonts w:ascii="Arial" w:hAnsi="Arial" w:cs="Arial"/>
                <w:b/>
                <w:bCs/>
                <w:noProof/>
                <w:sz w:val="24"/>
                <w:szCs w:val="24"/>
                <w:lang w:eastAsia="en-GB"/>
              </w:rPr>
              <w:t>Who will be supporting me?</w:t>
            </w:r>
          </w:p>
        </w:tc>
        <w:tc>
          <w:tcPr>
            <w:tcW w:w="3910" w:type="pct"/>
            <w:tcBorders>
              <w:left w:val="single" w:color="4BACC6" w:themeColor="accent5" w:sz="4" w:space="0"/>
              <w:bottom w:val="single" w:color="4BACC6" w:themeColor="accent5" w:sz="4" w:space="0"/>
            </w:tcBorders>
            <w:tcMar/>
          </w:tcPr>
          <w:p w:rsidRPr="00F04D96" w:rsidR="0054346F" w:rsidP="000D687F" w:rsidRDefault="000D687F" w14:paraId="10550397" w14:textId="57C08AA9">
            <w:pPr>
              <w:spacing w:before="60" w:after="60"/>
              <w:rPr>
                <w:rFonts w:ascii="Arial" w:hAnsi="Arial" w:cs="Arial"/>
                <w:noProof/>
                <w:sz w:val="24"/>
                <w:szCs w:val="24"/>
              </w:rPr>
            </w:pPr>
            <w:r w:rsidRPr="293A23C8" w:rsidR="000D687F">
              <w:rPr>
                <w:rFonts w:ascii="Arial" w:hAnsi="Arial" w:cs="Arial"/>
                <w:noProof/>
                <w:sz w:val="24"/>
                <w:szCs w:val="24"/>
              </w:rPr>
              <w:t>You will report</w:t>
            </w:r>
            <w:r w:rsidRPr="293A23C8" w:rsidR="6A893672">
              <w:rPr>
                <w:rFonts w:ascii="Arial" w:hAnsi="Arial" w:cs="Arial"/>
                <w:noProof/>
                <w:sz w:val="24"/>
                <w:szCs w:val="24"/>
              </w:rPr>
              <w:t xml:space="preserve"> to</w:t>
            </w:r>
            <w:r w:rsidRPr="293A23C8" w:rsidR="00F75F3F">
              <w:rPr>
                <w:rFonts w:ascii="Arial" w:hAnsi="Arial" w:cs="Arial"/>
                <w:noProof/>
                <w:sz w:val="24"/>
                <w:szCs w:val="24"/>
              </w:rPr>
              <w:t xml:space="preserve"> </w:t>
            </w:r>
            <w:r w:rsidRPr="293A23C8" w:rsidR="000D687F">
              <w:rPr>
                <w:rFonts w:ascii="Arial" w:hAnsi="Arial" w:cs="Arial"/>
                <w:noProof/>
                <w:sz w:val="24"/>
                <w:szCs w:val="24"/>
              </w:rPr>
              <w:t xml:space="preserve">the Hospitality Lead and </w:t>
            </w:r>
            <w:r w:rsidRPr="293A23C8" w:rsidR="29012472">
              <w:rPr>
                <w:rFonts w:ascii="Arial" w:hAnsi="Arial" w:cs="Arial"/>
                <w:noProof/>
                <w:sz w:val="24"/>
                <w:szCs w:val="24"/>
              </w:rPr>
              <w:t xml:space="preserve">his/ </w:t>
            </w:r>
            <w:r w:rsidRPr="293A23C8" w:rsidR="000D687F">
              <w:rPr>
                <w:rFonts w:ascii="Arial" w:hAnsi="Arial" w:cs="Arial"/>
                <w:noProof/>
                <w:sz w:val="24"/>
                <w:szCs w:val="24"/>
              </w:rPr>
              <w:t xml:space="preserve">her assistants. </w:t>
            </w:r>
          </w:p>
        </w:tc>
      </w:tr>
      <w:tr w:rsidRPr="00F04D96" w:rsidR="002C7E75" w:rsidTr="0333B82A" w14:paraId="22A27022" w14:textId="77777777">
        <w:tc>
          <w:tcPr>
            <w:tcW w:w="1090" w:type="pct"/>
            <w:tcBorders>
              <w:top w:val="single" w:color="4BACC6" w:themeColor="accent5" w:sz="4" w:space="0"/>
              <w:bottom w:val="single" w:color="4BACC6" w:themeColor="accent5" w:sz="4" w:space="0"/>
              <w:right w:val="single" w:color="4BACC6" w:themeColor="accent5" w:sz="4" w:space="0"/>
            </w:tcBorders>
            <w:tcMar/>
            <w:vAlign w:val="center"/>
          </w:tcPr>
          <w:p w:rsidRPr="00F04D96" w:rsidR="0054346F" w:rsidP="009E6A8E" w:rsidRDefault="00900CE0" w14:paraId="097720E1" w14:textId="77777777">
            <w:pPr>
              <w:spacing w:before="60" w:after="60"/>
              <w:rPr>
                <w:rFonts w:ascii="Arial" w:hAnsi="Arial" w:cs="Arial"/>
                <w:b/>
                <w:noProof/>
                <w:sz w:val="24"/>
                <w:szCs w:val="24"/>
                <w:lang w:eastAsia="en-GB"/>
              </w:rPr>
            </w:pPr>
            <w:r w:rsidRPr="00F04D96">
              <w:rPr>
                <w:rFonts w:ascii="Arial" w:hAnsi="Arial" w:cs="Arial"/>
                <w:b/>
                <w:noProof/>
                <w:sz w:val="24"/>
                <w:szCs w:val="24"/>
                <w:lang w:eastAsia="en-GB"/>
              </w:rPr>
              <w:t>Who else will support me?</w:t>
            </w:r>
            <w:r w:rsidRPr="00F04D96" w:rsidR="0054346F">
              <w:rPr>
                <w:rFonts w:ascii="Arial" w:hAnsi="Arial" w:cs="Arial"/>
                <w:b/>
                <w:noProof/>
                <w:sz w:val="24"/>
                <w:szCs w:val="24"/>
                <w:lang w:eastAsia="en-GB"/>
              </w:rPr>
              <w:t xml:space="preserve"> </w:t>
            </w:r>
          </w:p>
        </w:tc>
        <w:tc>
          <w:tcPr>
            <w:tcW w:w="3910" w:type="pct"/>
            <w:tcBorders>
              <w:top w:val="single" w:color="4BACC6" w:themeColor="accent5" w:sz="4" w:space="0"/>
              <w:left w:val="single" w:color="4BACC6" w:themeColor="accent5" w:sz="4" w:space="0"/>
              <w:bottom w:val="single" w:color="4BACC6" w:themeColor="accent5" w:sz="4" w:space="0"/>
            </w:tcBorders>
            <w:tcMar/>
            <w:vAlign w:val="center"/>
          </w:tcPr>
          <w:p w:rsidRPr="00F04D96" w:rsidR="005E48B6" w:rsidP="009E6A8E" w:rsidRDefault="000D687F" w14:paraId="3A351CE6" w14:textId="585A5FBE">
            <w:pPr>
              <w:spacing w:before="60" w:after="60"/>
              <w:rPr>
                <w:rFonts w:ascii="Arial" w:hAnsi="Arial" w:cs="Arial"/>
                <w:noProof/>
                <w:sz w:val="24"/>
                <w:szCs w:val="24"/>
              </w:rPr>
            </w:pPr>
            <w:r w:rsidRPr="6D02F036">
              <w:rPr>
                <w:rFonts w:ascii="Arial" w:hAnsi="Arial" w:cs="Arial"/>
                <w:noProof/>
                <w:sz w:val="24"/>
                <w:szCs w:val="24"/>
              </w:rPr>
              <w:t>Catering team, Ward team, other Facilities team members, Facilities Manager, Volunteer Services team</w:t>
            </w:r>
          </w:p>
        </w:tc>
      </w:tr>
      <w:tr w:rsidRPr="00F04D96" w:rsidR="002C7E75" w:rsidTr="0333B82A" w14:paraId="3D7FC9C6" w14:textId="77777777">
        <w:tc>
          <w:tcPr>
            <w:tcW w:w="1090" w:type="pct"/>
            <w:tcBorders>
              <w:top w:val="single" w:color="4BACC6" w:themeColor="accent5" w:sz="4" w:space="0"/>
              <w:bottom w:val="single" w:color="4BACC6" w:themeColor="accent5" w:sz="4" w:space="0"/>
              <w:right w:val="single" w:color="4BACC6" w:themeColor="accent5" w:sz="4" w:space="0"/>
            </w:tcBorders>
            <w:tcMar/>
            <w:vAlign w:val="center"/>
          </w:tcPr>
          <w:p w:rsidRPr="00F04D96" w:rsidR="0054346F" w:rsidP="009E6A8E" w:rsidRDefault="0054346F" w14:paraId="61B293F0" w14:textId="77777777">
            <w:pPr>
              <w:spacing w:before="60" w:after="60"/>
              <w:rPr>
                <w:rFonts w:ascii="Arial" w:hAnsi="Arial" w:cs="Arial"/>
                <w:b/>
                <w:noProof/>
                <w:sz w:val="24"/>
                <w:szCs w:val="24"/>
                <w:lang w:eastAsia="en-GB"/>
              </w:rPr>
            </w:pPr>
            <w:r w:rsidRPr="00F04D96">
              <w:rPr>
                <w:rFonts w:ascii="Arial" w:hAnsi="Arial" w:cs="Arial"/>
                <w:b/>
                <w:noProof/>
                <w:sz w:val="24"/>
                <w:szCs w:val="24"/>
                <w:lang w:eastAsia="en-GB"/>
              </w:rPr>
              <w:t>Recruitment checks</w:t>
            </w:r>
          </w:p>
        </w:tc>
        <w:tc>
          <w:tcPr>
            <w:tcW w:w="3910" w:type="pct"/>
            <w:tcBorders>
              <w:top w:val="single" w:color="4BACC6" w:themeColor="accent5" w:sz="4" w:space="0"/>
              <w:left w:val="single" w:color="4BACC6" w:themeColor="accent5" w:sz="4" w:space="0"/>
              <w:bottom w:val="single" w:color="4BACC6" w:themeColor="accent5" w:sz="4" w:space="0"/>
            </w:tcBorders>
            <w:tcMar/>
          </w:tcPr>
          <w:p w:rsidRPr="00F04D96" w:rsidR="00C672C4" w:rsidP="009E6A8E" w:rsidRDefault="00063ED9" w14:paraId="74F0A62D" w14:textId="74E87274">
            <w:pPr>
              <w:pStyle w:val="ListParagraph"/>
              <w:numPr>
                <w:ilvl w:val="0"/>
                <w:numId w:val="2"/>
              </w:numPr>
              <w:spacing w:before="60" w:after="60"/>
              <w:ind w:left="335" w:hanging="284"/>
              <w:contextualSpacing w:val="0"/>
              <w:rPr>
                <w:rFonts w:ascii="Arial" w:hAnsi="Arial" w:cs="Arial"/>
                <w:noProof/>
                <w:sz w:val="24"/>
                <w:szCs w:val="24"/>
              </w:rPr>
            </w:pPr>
            <w:r w:rsidRPr="6D02F036">
              <w:rPr>
                <w:rFonts w:ascii="Arial" w:hAnsi="Arial" w:cs="Arial"/>
                <w:noProof/>
                <w:sz w:val="24"/>
                <w:szCs w:val="24"/>
              </w:rPr>
              <w:t>Interview with</w:t>
            </w:r>
            <w:r w:rsidRPr="6D02F036" w:rsidR="004757B5">
              <w:rPr>
                <w:rFonts w:ascii="Arial" w:hAnsi="Arial" w:cs="Arial"/>
                <w:noProof/>
                <w:sz w:val="24"/>
                <w:szCs w:val="24"/>
              </w:rPr>
              <w:t xml:space="preserve"> </w:t>
            </w:r>
            <w:r w:rsidRPr="6D02F036" w:rsidR="008373A4">
              <w:rPr>
                <w:rFonts w:ascii="Arial" w:hAnsi="Arial" w:cs="Arial"/>
                <w:noProof/>
                <w:sz w:val="24"/>
                <w:szCs w:val="24"/>
              </w:rPr>
              <w:t xml:space="preserve">Volunteer Services </w:t>
            </w:r>
            <w:r w:rsidRPr="6D02F036" w:rsidR="19C75215">
              <w:rPr>
                <w:rFonts w:ascii="Arial" w:hAnsi="Arial" w:cs="Arial"/>
                <w:noProof/>
                <w:sz w:val="24"/>
                <w:szCs w:val="24"/>
              </w:rPr>
              <w:t>Manager</w:t>
            </w:r>
            <w:r w:rsidRPr="6D02F036" w:rsidR="008373A4">
              <w:rPr>
                <w:rFonts w:ascii="Arial" w:hAnsi="Arial" w:cs="Arial"/>
                <w:noProof/>
                <w:sz w:val="24"/>
                <w:szCs w:val="24"/>
              </w:rPr>
              <w:t xml:space="preserve"> and </w:t>
            </w:r>
            <w:r w:rsidRPr="6D02F036" w:rsidR="000D687F">
              <w:rPr>
                <w:rFonts w:ascii="Arial" w:hAnsi="Arial" w:cs="Arial"/>
                <w:noProof/>
                <w:sz w:val="24"/>
                <w:szCs w:val="24"/>
              </w:rPr>
              <w:t>Hospitality Lead</w:t>
            </w:r>
            <w:r w:rsidRPr="6D02F036" w:rsidR="00C672C4">
              <w:rPr>
                <w:rFonts w:ascii="Arial" w:hAnsi="Arial" w:cs="Arial"/>
                <w:noProof/>
                <w:sz w:val="24"/>
                <w:szCs w:val="24"/>
              </w:rPr>
              <w:t xml:space="preserve"> </w:t>
            </w:r>
            <w:r w:rsidRPr="6D02F036" w:rsidR="009E6A8E">
              <w:rPr>
                <w:rFonts w:ascii="Arial" w:hAnsi="Arial" w:cs="Arial"/>
                <w:noProof/>
                <w:sz w:val="24"/>
                <w:szCs w:val="24"/>
              </w:rPr>
              <w:t xml:space="preserve"> </w:t>
            </w:r>
          </w:p>
          <w:p w:rsidRPr="00F04D96" w:rsidR="00063ED9" w:rsidP="009E6A8E" w:rsidRDefault="00063ED9" w14:paraId="4F23FFD0" w14:textId="77777777">
            <w:pPr>
              <w:pStyle w:val="ListParagraph"/>
              <w:numPr>
                <w:ilvl w:val="0"/>
                <w:numId w:val="2"/>
              </w:numPr>
              <w:spacing w:before="60" w:after="60"/>
              <w:ind w:left="335" w:hanging="284"/>
              <w:contextualSpacing w:val="0"/>
              <w:rPr>
                <w:rFonts w:ascii="Arial" w:hAnsi="Arial" w:cs="Arial"/>
                <w:noProof/>
                <w:sz w:val="24"/>
                <w:szCs w:val="24"/>
              </w:rPr>
            </w:pPr>
            <w:r w:rsidRPr="00F04D96">
              <w:rPr>
                <w:rFonts w:ascii="Arial" w:hAnsi="Arial" w:cs="Arial"/>
                <w:noProof/>
                <w:sz w:val="24"/>
                <w:szCs w:val="24"/>
              </w:rPr>
              <w:t>Application Form</w:t>
            </w:r>
          </w:p>
          <w:p w:rsidR="007E48A9" w:rsidP="005069F9" w:rsidRDefault="00063ED9" w14:paraId="3058E58B" w14:textId="77777777">
            <w:pPr>
              <w:pStyle w:val="ListParagraph"/>
              <w:numPr>
                <w:ilvl w:val="0"/>
                <w:numId w:val="2"/>
              </w:numPr>
              <w:spacing w:before="60" w:after="60"/>
              <w:ind w:left="335" w:hanging="284"/>
              <w:contextualSpacing w:val="0"/>
              <w:rPr>
                <w:rFonts w:ascii="Arial" w:hAnsi="Arial" w:cs="Arial"/>
                <w:noProof/>
                <w:sz w:val="24"/>
                <w:szCs w:val="24"/>
              </w:rPr>
            </w:pPr>
            <w:r w:rsidRPr="00F04D96">
              <w:rPr>
                <w:rFonts w:ascii="Arial" w:hAnsi="Arial" w:cs="Arial"/>
                <w:noProof/>
                <w:sz w:val="24"/>
                <w:szCs w:val="24"/>
              </w:rPr>
              <w:t>Two references</w:t>
            </w:r>
          </w:p>
          <w:p w:rsidRPr="005069F9" w:rsidR="000D687F" w:rsidP="005069F9" w:rsidRDefault="000D687F" w14:paraId="172DE908" w14:textId="16356B13">
            <w:pPr>
              <w:pStyle w:val="ListParagraph"/>
              <w:numPr>
                <w:ilvl w:val="0"/>
                <w:numId w:val="2"/>
              </w:numPr>
              <w:spacing w:before="60" w:after="60"/>
              <w:ind w:left="335" w:hanging="284"/>
              <w:contextualSpacing w:val="0"/>
              <w:rPr>
                <w:rFonts w:ascii="Arial" w:hAnsi="Arial" w:cs="Arial"/>
                <w:noProof/>
                <w:sz w:val="24"/>
                <w:szCs w:val="24"/>
              </w:rPr>
            </w:pPr>
            <w:r w:rsidRPr="2F132F97">
              <w:rPr>
                <w:rFonts w:ascii="Arial" w:hAnsi="Arial" w:cs="Arial"/>
                <w:noProof/>
                <w:sz w:val="24"/>
                <w:szCs w:val="24"/>
              </w:rPr>
              <w:t>PVG check</w:t>
            </w:r>
          </w:p>
          <w:p w:rsidRPr="005069F9" w:rsidR="000D687F" w:rsidP="79D40341" w:rsidRDefault="3954767C" w14:paraId="79DA0F09" w14:textId="08098A9E">
            <w:pPr>
              <w:pStyle w:val="ListParagraph"/>
              <w:numPr>
                <w:ilvl w:val="0"/>
                <w:numId w:val="2"/>
              </w:numPr>
              <w:spacing w:before="60" w:after="60"/>
              <w:ind w:left="335" w:hanging="284"/>
              <w:rPr>
                <w:rFonts w:ascii="Arial" w:hAnsi="Arial" w:cs="Arial"/>
                <w:noProof/>
                <w:sz w:val="24"/>
                <w:szCs w:val="24"/>
              </w:rPr>
            </w:pPr>
            <w:r w:rsidRPr="79D40341" w:rsidR="3954767C">
              <w:rPr>
                <w:rFonts w:ascii="Arial" w:hAnsi="Arial" w:cs="Arial"/>
                <w:noProof/>
                <w:sz w:val="24"/>
                <w:szCs w:val="24"/>
              </w:rPr>
              <w:t>Volunteers must be 1</w:t>
            </w:r>
            <w:r w:rsidRPr="79D40341" w:rsidR="178C96EE">
              <w:rPr>
                <w:rFonts w:ascii="Arial" w:hAnsi="Arial" w:cs="Arial"/>
                <w:noProof/>
                <w:sz w:val="24"/>
                <w:szCs w:val="24"/>
              </w:rPr>
              <w:t>6</w:t>
            </w:r>
            <w:r w:rsidRPr="79D40341" w:rsidR="3954767C">
              <w:rPr>
                <w:rFonts w:ascii="Arial" w:hAnsi="Arial" w:cs="Arial"/>
                <w:noProof/>
                <w:sz w:val="24"/>
                <w:szCs w:val="24"/>
              </w:rPr>
              <w:t xml:space="preserve"> or over </w:t>
            </w:r>
          </w:p>
        </w:tc>
      </w:tr>
      <w:tr w:rsidRPr="00F04D96" w:rsidR="002C7E75" w:rsidTr="0333B82A" w14:paraId="5FE89920" w14:textId="77777777">
        <w:tc>
          <w:tcPr>
            <w:tcW w:w="1090" w:type="pct"/>
            <w:tcBorders>
              <w:top w:val="single" w:color="4BACC6" w:themeColor="accent5" w:sz="4" w:space="0"/>
              <w:right w:val="single" w:color="4BACC6" w:themeColor="accent5" w:sz="4" w:space="0"/>
            </w:tcBorders>
            <w:tcMar/>
            <w:vAlign w:val="center"/>
          </w:tcPr>
          <w:p w:rsidRPr="00F04D96" w:rsidR="0054346F" w:rsidP="009E6A8E" w:rsidRDefault="0054346F" w14:paraId="6A6C945B" w14:textId="77777777">
            <w:pPr>
              <w:spacing w:before="60" w:after="60"/>
              <w:rPr>
                <w:rFonts w:ascii="Arial" w:hAnsi="Arial" w:cs="Arial"/>
                <w:b/>
                <w:noProof/>
                <w:sz w:val="24"/>
                <w:szCs w:val="24"/>
                <w:lang w:eastAsia="en-GB"/>
              </w:rPr>
            </w:pPr>
            <w:r w:rsidRPr="00F04D96">
              <w:rPr>
                <w:rFonts w:ascii="Arial" w:hAnsi="Arial" w:cs="Arial"/>
                <w:b/>
                <w:noProof/>
                <w:sz w:val="24"/>
                <w:szCs w:val="24"/>
                <w:lang w:eastAsia="en-GB"/>
              </w:rPr>
              <w:t>Training</w:t>
            </w:r>
          </w:p>
        </w:tc>
        <w:tc>
          <w:tcPr>
            <w:tcW w:w="3910" w:type="pct"/>
            <w:tcBorders>
              <w:top w:val="single" w:color="4BACC6" w:themeColor="accent5" w:sz="4" w:space="0"/>
              <w:left w:val="single" w:color="4BACC6" w:themeColor="accent5" w:sz="4" w:space="0"/>
            </w:tcBorders>
            <w:tcMar/>
          </w:tcPr>
          <w:p w:rsidR="008373A4" w:rsidP="009E6A8E" w:rsidRDefault="2FFF5330" w14:paraId="19E2CDB0" w14:textId="0738615B">
            <w:pPr>
              <w:pStyle w:val="ListParagraph"/>
              <w:numPr>
                <w:ilvl w:val="0"/>
                <w:numId w:val="2"/>
              </w:numPr>
              <w:spacing w:before="60" w:after="60"/>
              <w:contextualSpacing w:val="0"/>
              <w:rPr>
                <w:rFonts w:ascii="Arial" w:hAnsi="Arial" w:cs="Arial"/>
                <w:sz w:val="24"/>
                <w:szCs w:val="24"/>
              </w:rPr>
            </w:pPr>
            <w:r w:rsidRPr="60AFB398">
              <w:rPr>
                <w:rFonts w:ascii="Arial" w:hAnsi="Arial" w:cs="Arial"/>
                <w:sz w:val="24"/>
                <w:szCs w:val="24"/>
              </w:rPr>
              <w:t xml:space="preserve">Hospice </w:t>
            </w:r>
            <w:r w:rsidRPr="60AFB398" w:rsidR="008373A4">
              <w:rPr>
                <w:rFonts w:ascii="Arial" w:hAnsi="Arial" w:cs="Arial"/>
                <w:sz w:val="24"/>
                <w:szCs w:val="24"/>
              </w:rPr>
              <w:t>Volunteer</w:t>
            </w:r>
            <w:r w:rsidRPr="60AFB398" w:rsidR="6F96BF6B">
              <w:rPr>
                <w:rFonts w:ascii="Arial" w:hAnsi="Arial" w:cs="Arial"/>
                <w:sz w:val="24"/>
                <w:szCs w:val="24"/>
              </w:rPr>
              <w:t xml:space="preserve"> </w:t>
            </w:r>
            <w:r w:rsidRPr="60AFB398" w:rsidR="18860621">
              <w:rPr>
                <w:rFonts w:ascii="Arial" w:hAnsi="Arial" w:cs="Arial"/>
                <w:sz w:val="24"/>
                <w:szCs w:val="24"/>
              </w:rPr>
              <w:t>Induction</w:t>
            </w:r>
            <w:r w:rsidRPr="60AFB398" w:rsidR="6F96BF6B">
              <w:rPr>
                <w:rFonts w:ascii="Arial" w:hAnsi="Arial" w:cs="Arial"/>
                <w:sz w:val="24"/>
                <w:szCs w:val="24"/>
              </w:rPr>
              <w:t xml:space="preserve"> Programme</w:t>
            </w:r>
          </w:p>
          <w:p w:rsidR="005069F9" w:rsidP="009E6A8E" w:rsidRDefault="008373A4" w14:paraId="0FF51131" w14:textId="466159DA">
            <w:pPr>
              <w:pStyle w:val="ListParagraph"/>
              <w:numPr>
                <w:ilvl w:val="0"/>
                <w:numId w:val="2"/>
              </w:numPr>
              <w:spacing w:before="60" w:after="60"/>
              <w:contextualSpacing w:val="0"/>
              <w:rPr>
                <w:rFonts w:ascii="Arial" w:hAnsi="Arial" w:cs="Arial"/>
                <w:sz w:val="24"/>
                <w:szCs w:val="24"/>
              </w:rPr>
            </w:pPr>
            <w:r w:rsidRPr="60AFB398">
              <w:rPr>
                <w:rFonts w:ascii="Arial" w:hAnsi="Arial" w:cs="Arial"/>
                <w:sz w:val="24"/>
                <w:szCs w:val="24"/>
              </w:rPr>
              <w:t xml:space="preserve">Hospice </w:t>
            </w:r>
            <w:r w:rsidRPr="60AFB398" w:rsidR="2A1CEEEE">
              <w:rPr>
                <w:rFonts w:ascii="Arial" w:hAnsi="Arial" w:cs="Arial"/>
                <w:sz w:val="24"/>
                <w:szCs w:val="24"/>
              </w:rPr>
              <w:t>Orientation</w:t>
            </w:r>
            <w:r w:rsidRPr="60AFB398" w:rsidR="0B117BDF">
              <w:rPr>
                <w:rFonts w:ascii="Arial" w:hAnsi="Arial" w:cs="Arial"/>
                <w:sz w:val="24"/>
                <w:szCs w:val="24"/>
              </w:rPr>
              <w:t xml:space="preserve"> </w:t>
            </w:r>
          </w:p>
          <w:p w:rsidRPr="00F04D96" w:rsidR="005069F9" w:rsidP="009E6A8E" w:rsidRDefault="005069F9" w14:paraId="69E4C978" w14:textId="1F9DB7D6">
            <w:pPr>
              <w:pStyle w:val="ListParagraph"/>
              <w:numPr>
                <w:ilvl w:val="0"/>
                <w:numId w:val="2"/>
              </w:numPr>
              <w:spacing w:before="60" w:after="60"/>
              <w:contextualSpacing w:val="0"/>
              <w:rPr>
                <w:rFonts w:ascii="Arial" w:hAnsi="Arial" w:cs="Arial"/>
                <w:sz w:val="24"/>
                <w:szCs w:val="24"/>
              </w:rPr>
            </w:pPr>
            <w:r w:rsidRPr="60AFB398">
              <w:rPr>
                <w:rFonts w:ascii="Arial" w:hAnsi="Arial" w:cs="Arial"/>
                <w:sz w:val="24"/>
                <w:szCs w:val="24"/>
              </w:rPr>
              <w:t>Team / role induction</w:t>
            </w:r>
            <w:r w:rsidRPr="60AFB398" w:rsidR="008373A4">
              <w:rPr>
                <w:rFonts w:ascii="Arial" w:hAnsi="Arial" w:cs="Arial"/>
                <w:sz w:val="24"/>
                <w:szCs w:val="24"/>
              </w:rPr>
              <w:t xml:space="preserve"> and training</w:t>
            </w:r>
            <w:r w:rsidRPr="60AFB398">
              <w:rPr>
                <w:rFonts w:ascii="Arial" w:hAnsi="Arial" w:cs="Arial"/>
                <w:sz w:val="24"/>
                <w:szCs w:val="24"/>
              </w:rPr>
              <w:t xml:space="preserve"> (with </w:t>
            </w:r>
            <w:r w:rsidRPr="60AFB398" w:rsidR="000D687F">
              <w:rPr>
                <w:rFonts w:ascii="Arial" w:hAnsi="Arial" w:cs="Arial"/>
                <w:sz w:val="24"/>
                <w:szCs w:val="24"/>
              </w:rPr>
              <w:t>Hospitality team</w:t>
            </w:r>
            <w:r w:rsidRPr="60AFB398">
              <w:rPr>
                <w:rFonts w:ascii="Arial" w:hAnsi="Arial" w:cs="Arial"/>
                <w:sz w:val="24"/>
                <w:szCs w:val="24"/>
              </w:rPr>
              <w:t>)</w:t>
            </w:r>
          </w:p>
          <w:p w:rsidRPr="00F04D96" w:rsidR="00D71AEB" w:rsidP="009E6A8E" w:rsidRDefault="00D71AEB" w14:paraId="23C88D7C" w14:textId="443ECE79">
            <w:pPr>
              <w:pStyle w:val="ListParagraph"/>
              <w:numPr>
                <w:ilvl w:val="0"/>
                <w:numId w:val="2"/>
              </w:numPr>
              <w:spacing w:before="60" w:after="60"/>
              <w:contextualSpacing w:val="0"/>
              <w:rPr>
                <w:rFonts w:ascii="Arial" w:hAnsi="Arial" w:cs="Arial"/>
                <w:noProof/>
                <w:sz w:val="24"/>
                <w:szCs w:val="24"/>
              </w:rPr>
            </w:pPr>
            <w:r w:rsidRPr="00F04D96">
              <w:rPr>
                <w:rFonts w:ascii="Arial" w:hAnsi="Arial" w:cs="Arial"/>
                <w:noProof/>
                <w:sz w:val="24"/>
                <w:szCs w:val="24"/>
              </w:rPr>
              <w:t>Team meetings</w:t>
            </w:r>
            <w:r w:rsidRPr="00F04D96" w:rsidR="009E6A8E">
              <w:rPr>
                <w:rFonts w:ascii="Arial" w:hAnsi="Arial" w:cs="Arial"/>
                <w:noProof/>
                <w:sz w:val="24"/>
                <w:szCs w:val="24"/>
              </w:rPr>
              <w:t xml:space="preserve"> (if/as necessary)</w:t>
            </w:r>
          </w:p>
        </w:tc>
      </w:tr>
      <w:tr w:rsidRPr="00F04D96" w:rsidR="002C7E75" w:rsidTr="0333B82A" w14:paraId="73412316" w14:textId="77777777">
        <w:tc>
          <w:tcPr>
            <w:tcW w:w="1090" w:type="pct"/>
            <w:tcBorders>
              <w:top w:val="single" w:color="4BACC6" w:themeColor="accent5" w:sz="4" w:space="0"/>
              <w:bottom w:val="single" w:color="4BACC6" w:themeColor="accent5" w:sz="4" w:space="0"/>
              <w:right w:val="single" w:color="4BACC6" w:themeColor="accent5" w:sz="4" w:space="0"/>
            </w:tcBorders>
            <w:tcMar/>
            <w:vAlign w:val="center"/>
          </w:tcPr>
          <w:p w:rsidRPr="00F04D96" w:rsidR="0054346F" w:rsidP="009E6A8E" w:rsidRDefault="0054346F" w14:paraId="79473A9C" w14:textId="2CF9A969">
            <w:pPr>
              <w:spacing w:before="60" w:after="60"/>
              <w:rPr>
                <w:rFonts w:ascii="Arial" w:hAnsi="Arial" w:cs="Arial"/>
                <w:b/>
                <w:noProof/>
                <w:sz w:val="24"/>
                <w:szCs w:val="24"/>
                <w:lang w:eastAsia="en-GB"/>
              </w:rPr>
            </w:pPr>
            <w:r w:rsidRPr="00F04D96">
              <w:rPr>
                <w:rFonts w:ascii="Arial" w:hAnsi="Arial" w:cs="Arial"/>
                <w:b/>
                <w:noProof/>
                <w:sz w:val="24"/>
                <w:szCs w:val="24"/>
                <w:lang w:eastAsia="en-GB"/>
              </w:rPr>
              <w:t>Additional information</w:t>
            </w:r>
          </w:p>
        </w:tc>
        <w:tc>
          <w:tcPr>
            <w:tcW w:w="3910" w:type="pct"/>
            <w:tcBorders>
              <w:top w:val="single" w:color="4BACC6" w:themeColor="accent5" w:sz="4" w:space="0"/>
              <w:left w:val="single" w:color="4BACC6" w:themeColor="accent5" w:sz="4" w:space="0"/>
              <w:bottom w:val="single" w:color="4BACC6" w:themeColor="accent5" w:sz="4" w:space="0"/>
            </w:tcBorders>
            <w:tcMar/>
            <w:vAlign w:val="center"/>
          </w:tcPr>
          <w:p w:rsidRPr="00F04D96" w:rsidR="0054346F" w:rsidP="4E086830" w:rsidRDefault="0F9FCA64" w14:paraId="2247B34A" w14:textId="203E4062">
            <w:pPr>
              <w:pStyle w:val="ListParagraph"/>
              <w:numPr>
                <w:ilvl w:val="0"/>
                <w:numId w:val="1"/>
              </w:numPr>
              <w:spacing w:line="276" w:lineRule="auto"/>
              <w:ind w:left="335" w:hanging="284"/>
              <w:contextualSpacing w:val="0"/>
              <w:rPr>
                <w:rFonts w:eastAsiaTheme="minorEastAsia"/>
                <w:noProof/>
                <w:color w:val="000000" w:themeColor="text1"/>
                <w:sz w:val="24"/>
                <w:szCs w:val="24"/>
              </w:rPr>
            </w:pPr>
            <w:r w:rsidRPr="4E086830">
              <w:rPr>
                <w:rFonts w:ascii="Arial" w:hAnsi="Arial" w:eastAsia="Arial" w:cs="Arial"/>
                <w:noProof/>
                <w:color w:val="000000" w:themeColor="text1"/>
                <w:sz w:val="24"/>
                <w:szCs w:val="24"/>
              </w:rPr>
              <w:t xml:space="preserve">Hospice </w:t>
            </w:r>
            <w:r w:rsidRPr="4E086830" w:rsidR="3706D006">
              <w:rPr>
                <w:rFonts w:ascii="Arial" w:hAnsi="Arial" w:eastAsia="Arial" w:cs="Arial"/>
                <w:noProof/>
                <w:color w:val="000000" w:themeColor="text1"/>
                <w:sz w:val="24"/>
                <w:szCs w:val="24"/>
              </w:rPr>
              <w:t xml:space="preserve">Chaplains are always available to support volunteers  </w:t>
            </w:r>
          </w:p>
          <w:p w:rsidR="3706D006" w:rsidP="4E086830" w:rsidRDefault="3706D006" w14:paraId="7F786502" w14:textId="5613615D">
            <w:pPr>
              <w:pStyle w:val="ListParagraph"/>
              <w:numPr>
                <w:ilvl w:val="0"/>
                <w:numId w:val="1"/>
              </w:numPr>
              <w:spacing w:line="276" w:lineRule="auto"/>
              <w:ind w:left="335" w:hanging="284"/>
              <w:rPr>
                <w:rFonts w:ascii="Arial" w:hAnsi="Arial" w:eastAsia="Arial" w:cs="Arial"/>
                <w:noProof/>
                <w:color w:val="000000" w:themeColor="text1"/>
                <w:sz w:val="24"/>
                <w:szCs w:val="24"/>
              </w:rPr>
            </w:pPr>
            <w:r w:rsidRPr="4E086830">
              <w:rPr>
                <w:rFonts w:ascii="Arial" w:hAnsi="Arial" w:eastAsia="Arial" w:cs="Arial"/>
                <w:noProof/>
                <w:color w:val="000000" w:themeColor="text1"/>
                <w:sz w:val="24"/>
                <w:szCs w:val="24"/>
              </w:rPr>
              <w:t xml:space="preserve">Volunteers </w:t>
            </w:r>
            <w:r w:rsidRPr="4E086830" w:rsidR="54D5AFA7">
              <w:rPr>
                <w:rFonts w:ascii="Arial" w:hAnsi="Arial" w:eastAsia="Arial" w:cs="Arial"/>
                <w:noProof/>
                <w:color w:val="000000" w:themeColor="text1"/>
                <w:sz w:val="24"/>
                <w:szCs w:val="24"/>
              </w:rPr>
              <w:t>may</w:t>
            </w:r>
            <w:r w:rsidRPr="4E086830">
              <w:rPr>
                <w:rFonts w:ascii="Arial" w:hAnsi="Arial" w:eastAsia="Arial" w:cs="Arial"/>
                <w:noProof/>
                <w:color w:val="000000" w:themeColor="text1"/>
                <w:sz w:val="24"/>
                <w:szCs w:val="24"/>
              </w:rPr>
              <w:t xml:space="preserve"> claim </w:t>
            </w:r>
            <w:r w:rsidRPr="4E086830" w:rsidR="555CD423">
              <w:rPr>
                <w:rFonts w:ascii="Arial" w:hAnsi="Arial" w:eastAsia="Arial" w:cs="Arial"/>
                <w:noProof/>
                <w:color w:val="000000" w:themeColor="text1"/>
                <w:sz w:val="24"/>
                <w:szCs w:val="24"/>
              </w:rPr>
              <w:t xml:space="preserve">reasonable </w:t>
            </w:r>
            <w:r w:rsidRPr="4E086830">
              <w:rPr>
                <w:rFonts w:ascii="Arial" w:hAnsi="Arial" w:eastAsia="Arial" w:cs="Arial"/>
                <w:noProof/>
                <w:color w:val="000000" w:themeColor="text1"/>
                <w:sz w:val="24"/>
                <w:szCs w:val="24"/>
              </w:rPr>
              <w:t>travelling expenses for transport to and from the Hospice</w:t>
            </w:r>
            <w:r w:rsidRPr="4E086830" w:rsidR="542713D7">
              <w:rPr>
                <w:rFonts w:ascii="Arial" w:hAnsi="Arial" w:eastAsia="Arial" w:cs="Arial"/>
                <w:noProof/>
                <w:color w:val="000000" w:themeColor="text1"/>
                <w:sz w:val="24"/>
                <w:szCs w:val="24"/>
              </w:rPr>
              <w:t xml:space="preserve">, or the place you volunteer, e.g. one of our retail shops. Please speak to your manager about this. </w:t>
            </w:r>
          </w:p>
          <w:p w:rsidR="542713D7" w:rsidP="4E086830" w:rsidRDefault="542713D7" w14:paraId="7F6774A0" w14:textId="6BE69D06">
            <w:pPr>
              <w:pStyle w:val="ListParagraph"/>
              <w:numPr>
                <w:ilvl w:val="0"/>
                <w:numId w:val="1"/>
              </w:numPr>
              <w:spacing w:line="276" w:lineRule="auto"/>
              <w:ind w:left="335" w:hanging="284"/>
              <w:rPr>
                <w:rFonts w:ascii="Arial" w:hAnsi="Arial" w:eastAsia="Arial" w:cs="Arial"/>
                <w:noProof/>
                <w:color w:val="000000" w:themeColor="text1"/>
                <w:sz w:val="24"/>
                <w:szCs w:val="24"/>
              </w:rPr>
            </w:pPr>
            <w:r w:rsidRPr="4E086830">
              <w:rPr>
                <w:rFonts w:ascii="Arial" w:hAnsi="Arial" w:eastAsia="Arial" w:cs="Arial"/>
                <w:noProof/>
                <w:color w:val="000000" w:themeColor="text1"/>
                <w:sz w:val="24"/>
                <w:szCs w:val="24"/>
              </w:rPr>
              <w:t xml:space="preserve">The Hospice provides complimentary tea and coffee to all volunteers, staff, patients and families as part of the hospitality strategy. </w:t>
            </w:r>
          </w:p>
          <w:p w:rsidR="542713D7" w:rsidP="4E086830" w:rsidRDefault="542713D7" w14:paraId="7B5CA0CD" w14:textId="0B9C9EC9">
            <w:pPr>
              <w:pStyle w:val="ListParagraph"/>
              <w:numPr>
                <w:ilvl w:val="0"/>
                <w:numId w:val="1"/>
              </w:numPr>
              <w:spacing w:line="276" w:lineRule="auto"/>
              <w:ind w:left="335" w:hanging="284"/>
              <w:rPr>
                <w:rFonts w:ascii="Arial" w:hAnsi="Arial" w:eastAsia="Arial" w:cs="Arial"/>
                <w:noProof/>
                <w:color w:val="000000" w:themeColor="text1"/>
                <w:sz w:val="24"/>
                <w:szCs w:val="24"/>
              </w:rPr>
            </w:pPr>
            <w:r w:rsidRPr="4E086830">
              <w:rPr>
                <w:rFonts w:ascii="Arial" w:hAnsi="Arial" w:eastAsia="Arial" w:cs="Arial"/>
                <w:noProof/>
                <w:color w:val="000000" w:themeColor="text1"/>
                <w:sz w:val="24"/>
                <w:szCs w:val="24"/>
              </w:rPr>
              <w:t xml:space="preserve">If you volunteer for a full day at the Hospice, you can claim a free meal from the staff café or Iona Café. Please speak to your manager about this. </w:t>
            </w:r>
          </w:p>
          <w:p w:rsidRPr="00F04D96" w:rsidR="0054346F" w:rsidP="009E6A8E" w:rsidRDefault="0054346F" w14:paraId="3CA078A5" w14:textId="72917110">
            <w:pPr>
              <w:pStyle w:val="ListParagraph"/>
              <w:spacing w:before="60" w:after="60"/>
              <w:ind w:left="335"/>
              <w:contextualSpacing w:val="0"/>
              <w:rPr>
                <w:rFonts w:ascii="Arial" w:hAnsi="Arial" w:cs="Arial"/>
                <w:noProof/>
                <w:sz w:val="24"/>
                <w:szCs w:val="24"/>
              </w:rPr>
            </w:pPr>
          </w:p>
        </w:tc>
      </w:tr>
    </w:tbl>
    <w:p w:rsidRPr="00F04D96" w:rsidR="00675D0C" w:rsidP="293A23C8" w:rsidRDefault="00675D0C" w14:paraId="1477C0AD" w14:textId="029996E0">
      <w:pPr>
        <w:rPr>
          <w:rFonts w:ascii="Arial" w:hAnsi="Arial" w:cs="Arial"/>
          <w:noProof/>
          <w:sz w:val="20"/>
          <w:szCs w:val="20"/>
          <w:lang w:val="en-GB"/>
        </w:rPr>
      </w:pPr>
      <w:r w:rsidRPr="293A23C8" w:rsidR="00675D0C">
        <w:rPr>
          <w:rFonts w:ascii="Arial" w:hAnsi="Arial" w:cs="Arial"/>
          <w:noProof/>
          <w:sz w:val="20"/>
          <w:szCs w:val="20"/>
          <w:lang w:val="en-GB"/>
        </w:rPr>
        <w:t xml:space="preserve">Last update: </w:t>
      </w:r>
      <w:r w:rsidRPr="293A23C8" w:rsidR="44573E7F">
        <w:rPr>
          <w:rFonts w:ascii="Arial" w:hAnsi="Arial" w:cs="Arial"/>
          <w:noProof/>
          <w:sz w:val="20"/>
          <w:szCs w:val="20"/>
          <w:lang w:val="en-GB"/>
        </w:rPr>
        <w:t>October 2024</w:t>
      </w:r>
    </w:p>
    <w:sectPr w:rsidRPr="00F04D96" w:rsidR="00675D0C" w:rsidSect="00FC38B6">
      <w:headerReference w:type="even" r:id="rId11"/>
      <w:headerReference w:type="default" r:id="rId12"/>
      <w:footerReference w:type="even" r:id="rId13"/>
      <w:footerReference w:type="default" r:id="rId14"/>
      <w:headerReference w:type="first" r:id="rId15"/>
      <w:footerReference w:type="first" r:id="rId16"/>
      <w:pgSz w:w="12240" w:h="15840"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D0AF2" w:rsidP="00770A19" w:rsidRDefault="008D0AF2" w14:paraId="7A411A46" w14:textId="77777777">
      <w:pPr>
        <w:spacing w:after="0" w:line="240" w:lineRule="auto"/>
      </w:pPr>
      <w:r>
        <w:separator/>
      </w:r>
    </w:p>
  </w:endnote>
  <w:endnote w:type="continuationSeparator" w:id="0">
    <w:p w:rsidR="008D0AF2" w:rsidP="00770A19" w:rsidRDefault="008D0AF2" w14:paraId="640C1A4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52B63" w:rsidRDefault="00352B63" w14:paraId="674349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770A19" w:rsidR="00770A19" w:rsidP="00770A19" w:rsidRDefault="00770A19" w14:paraId="1E0C5EAD" w14:textId="03BEA074">
    <w:pPr>
      <w:pStyle w:val="Footer"/>
      <w:pBdr>
        <w:top w:val="single" w:color="auto" w:sz="4" w:space="1"/>
      </w:pBdr>
      <w:jc w:val="center"/>
      <w:rPr>
        <w:rFonts w:ascii="Arial" w:hAnsi="Arial" w:cs="Arial"/>
        <w:sz w:val="20"/>
        <w:szCs w:val="20"/>
      </w:rPr>
    </w:pPr>
    <w:r w:rsidRPr="00A1183F">
      <w:rPr>
        <w:rFonts w:ascii="Arial" w:hAnsi="Arial" w:cs="Arial"/>
        <w:sz w:val="20"/>
        <w:szCs w:val="20"/>
      </w:rPr>
      <w:t>Please do not make any amendments without checking with Volunteer Services first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52B63" w:rsidRDefault="00352B63" w14:paraId="2D21358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D0AF2" w:rsidP="00770A19" w:rsidRDefault="008D0AF2" w14:paraId="1CD3417E" w14:textId="77777777">
      <w:pPr>
        <w:spacing w:after="0" w:line="240" w:lineRule="auto"/>
      </w:pPr>
      <w:r>
        <w:separator/>
      </w:r>
    </w:p>
  </w:footnote>
  <w:footnote w:type="continuationSeparator" w:id="0">
    <w:p w:rsidR="008D0AF2" w:rsidP="00770A19" w:rsidRDefault="008D0AF2" w14:paraId="3F827C2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p14">
  <w:p w:rsidR="00352B63" w:rsidRDefault="00352B63" w14:paraId="25917E9A" w14:textId="022D7F10">
    <w:pPr>
      <w:pStyle w:val="Header"/>
    </w:pPr>
    <w:r>
      <w:rPr>
        <w:noProof/>
      </w:rPr>
      <mc:AlternateContent>
        <mc:Choice Requires="wps">
          <w:drawing>
            <wp:anchor distT="0" distB="0" distL="0" distR="0" simplePos="0" relativeHeight="251659264" behindDoc="0" locked="0" layoutInCell="1" allowOverlap="1" wp14:anchorId="26703BB1" wp14:editId="55283482">
              <wp:simplePos x="635" y="635"/>
              <wp:positionH relativeFrom="column">
                <wp:align>center</wp:align>
              </wp:positionH>
              <wp:positionV relativeFrom="paragraph">
                <wp:posOffset>635</wp:posOffset>
              </wp:positionV>
              <wp:extent cx="443865" cy="443865"/>
              <wp:effectExtent l="0" t="0" r="17145" b="18415"/>
              <wp:wrapSquare wrapText="bothSides"/>
              <wp:docPr id="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352B63" w:rsidR="00352B63" w:rsidRDefault="00352B63" w14:paraId="57862FB8" w14:textId="51E18E98">
                          <w:pPr>
                            <w:rPr>
                              <w:rFonts w:ascii="Calibri" w:hAnsi="Calibri" w:eastAsia="Calibri" w:cs="Calibri"/>
                              <w:noProof/>
                              <w:color w:val="000000"/>
                              <w:sz w:val="20"/>
                              <w:szCs w:val="20"/>
                            </w:rPr>
                          </w:pPr>
                          <w:r w:rsidRPr="00352B63">
                            <w:rPr>
                              <w:rFonts w:ascii="Calibri" w:hAnsi="Calibri" w:eastAsia="Calibri" w:cs="Calibri"/>
                              <w:noProof/>
                              <w:color w:val="00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26703BB1">
              <v:stroke joinstyle="miter"/>
              <v:path gradientshapeok="t" o:connecttype="rect"/>
            </v:shapetype>
            <v:shape id="Text Box 3" style="position:absolute;margin-left:0;margin-top:.05pt;width:34.95pt;height:34.95pt;z-index:251659264;visibility:visible;mso-wrap-style:none;mso-wrap-distance-left:0;mso-wrap-distance-top:0;mso-wrap-distance-right:0;mso-wrap-distance-bottom:0;mso-position-horizontal:center;mso-position-horizontal-relative:text;mso-position-vertical:absolute;mso-position-vertical-relative:text;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v:fill o:detectmouseclick="t"/>
              <v:textbox style="mso-fit-shape-to-text:t" inset="0,0,0,0">
                <w:txbxContent>
                  <w:p w:rsidRPr="00352B63" w:rsidR="00352B63" w:rsidRDefault="00352B63" w14:paraId="57862FB8" w14:textId="51E18E98">
                    <w:pPr>
                      <w:rPr>
                        <w:rFonts w:ascii="Calibri" w:hAnsi="Calibri" w:eastAsia="Calibri" w:cs="Calibri"/>
                        <w:noProof/>
                        <w:color w:val="000000"/>
                        <w:sz w:val="20"/>
                        <w:szCs w:val="20"/>
                      </w:rPr>
                    </w:pPr>
                    <w:r w:rsidRPr="00352B63">
                      <w:rPr>
                        <w:rFonts w:ascii="Calibri" w:hAnsi="Calibri" w:eastAsia="Calibri" w:cs="Calibri"/>
                        <w:noProof/>
                        <w:color w:val="000000"/>
                        <w:sz w:val="20"/>
                        <w:szCs w:val="20"/>
                      </w:rPr>
                      <w:t>Official</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p14">
  <w:p w:rsidR="00352B63" w:rsidRDefault="00352B63" w14:paraId="328372EC" w14:textId="1CE4CA5F">
    <w:pPr>
      <w:pStyle w:val="Header"/>
    </w:pPr>
    <w:r>
      <w:rPr>
        <w:noProof/>
      </w:rPr>
      <mc:AlternateContent>
        <mc:Choice Requires="wps">
          <w:drawing>
            <wp:anchor distT="0" distB="0" distL="0" distR="0" simplePos="0" relativeHeight="251660288" behindDoc="0" locked="0" layoutInCell="1" allowOverlap="1" wp14:anchorId="10346001" wp14:editId="168CCE04">
              <wp:simplePos x="635" y="635"/>
              <wp:positionH relativeFrom="column">
                <wp:align>center</wp:align>
              </wp:positionH>
              <wp:positionV relativeFrom="paragraph">
                <wp:posOffset>635</wp:posOffset>
              </wp:positionV>
              <wp:extent cx="443865" cy="443865"/>
              <wp:effectExtent l="0" t="0" r="17145" b="18415"/>
              <wp:wrapSquare wrapText="bothSides"/>
              <wp:docPr id="4"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352B63" w:rsidR="00352B63" w:rsidRDefault="00352B63" w14:paraId="1DF70FE5" w14:textId="2A298980">
                          <w:pPr>
                            <w:rPr>
                              <w:rFonts w:ascii="Calibri" w:hAnsi="Calibri" w:eastAsia="Calibri" w:cs="Calibri"/>
                              <w:noProof/>
                              <w:color w:val="000000"/>
                              <w:sz w:val="20"/>
                              <w:szCs w:val="20"/>
                            </w:rPr>
                          </w:pPr>
                          <w:r w:rsidRPr="00352B63">
                            <w:rPr>
                              <w:rFonts w:ascii="Calibri" w:hAnsi="Calibri" w:eastAsia="Calibri" w:cs="Calibri"/>
                              <w:noProof/>
                              <w:color w:val="00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10346001">
              <v:stroke joinstyle="miter"/>
              <v:path gradientshapeok="t" o:connecttype="rect"/>
            </v:shapetype>
            <v:shape id="Text Box 4" style="position:absolute;margin-left:0;margin-top:.05pt;width:34.95pt;height:34.95pt;z-index:251660288;visibility:visible;mso-wrap-style:none;mso-wrap-distance-left:0;mso-wrap-distance-top:0;mso-wrap-distance-right:0;mso-wrap-distance-bottom:0;mso-position-horizontal:center;mso-position-horizontal-relative:text;mso-position-vertical:absolute;mso-position-vertical-relative:text;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B6WA1cFAgAAFwQAAA4AAAAAAAAAAAAA&#10;AAAALgIAAGRycy9lMm9Eb2MueG1sUEsBAi0AFAAGAAgAAAAhAISw0yjWAAAAAwEAAA8AAAAAAAAA&#10;AAAAAAAAXwQAAGRycy9kb3ducmV2LnhtbFBLBQYAAAAABAAEAPMAAABiBQAAAAA=&#10;">
              <v:fill o:detectmouseclick="t"/>
              <v:textbox style="mso-fit-shape-to-text:t" inset="0,0,0,0">
                <w:txbxContent>
                  <w:p w:rsidRPr="00352B63" w:rsidR="00352B63" w:rsidRDefault="00352B63" w14:paraId="1DF70FE5" w14:textId="2A298980">
                    <w:pPr>
                      <w:rPr>
                        <w:rFonts w:ascii="Calibri" w:hAnsi="Calibri" w:eastAsia="Calibri" w:cs="Calibri"/>
                        <w:noProof/>
                        <w:color w:val="000000"/>
                        <w:sz w:val="20"/>
                        <w:szCs w:val="20"/>
                      </w:rPr>
                    </w:pPr>
                    <w:r w:rsidRPr="00352B63">
                      <w:rPr>
                        <w:rFonts w:ascii="Calibri" w:hAnsi="Calibri" w:eastAsia="Calibri" w:cs="Calibri"/>
                        <w:noProof/>
                        <w:color w:val="000000"/>
                        <w:sz w:val="20"/>
                        <w:szCs w:val="20"/>
                      </w:rPr>
                      <w:t>Official</w:t>
                    </w:r>
                  </w:p>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p14">
  <w:p w:rsidR="00352B63" w:rsidRDefault="00352B63" w14:paraId="58840EAD" w14:textId="0A3B16ED">
    <w:pPr>
      <w:pStyle w:val="Header"/>
    </w:pPr>
    <w:r>
      <w:rPr>
        <w:noProof/>
      </w:rPr>
      <mc:AlternateContent>
        <mc:Choice Requires="wps">
          <w:drawing>
            <wp:anchor distT="0" distB="0" distL="0" distR="0" simplePos="0" relativeHeight="251658240" behindDoc="0" locked="0" layoutInCell="1" allowOverlap="1" wp14:anchorId="17EB48AF" wp14:editId="183E071C">
              <wp:simplePos x="635" y="635"/>
              <wp:positionH relativeFrom="column">
                <wp:align>center</wp:align>
              </wp:positionH>
              <wp:positionV relativeFrom="paragraph">
                <wp:posOffset>635</wp:posOffset>
              </wp:positionV>
              <wp:extent cx="443865" cy="443865"/>
              <wp:effectExtent l="0" t="0" r="17145" b="18415"/>
              <wp:wrapSquare wrapText="bothSides"/>
              <wp:docPr id="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352B63" w:rsidR="00352B63" w:rsidRDefault="00352B63" w14:paraId="64CD032D" w14:textId="27FFB7E1">
                          <w:pPr>
                            <w:rPr>
                              <w:rFonts w:ascii="Calibri" w:hAnsi="Calibri" w:eastAsia="Calibri" w:cs="Calibri"/>
                              <w:noProof/>
                              <w:color w:val="000000"/>
                              <w:sz w:val="20"/>
                              <w:szCs w:val="20"/>
                            </w:rPr>
                          </w:pPr>
                          <w:r w:rsidRPr="00352B63">
                            <w:rPr>
                              <w:rFonts w:ascii="Calibri" w:hAnsi="Calibri" w:eastAsia="Calibri" w:cs="Calibri"/>
                              <w:noProof/>
                              <w:color w:val="00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17EB48AF">
              <v:stroke joinstyle="miter"/>
              <v:path gradientshapeok="t" o:connecttype="rect"/>
            </v:shapetype>
            <v:shape id="Text Box 2"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v:fill o:detectmouseclick="t"/>
              <v:textbox style="mso-fit-shape-to-text:t" inset="0,0,0,0">
                <w:txbxContent>
                  <w:p w:rsidRPr="00352B63" w:rsidR="00352B63" w:rsidRDefault="00352B63" w14:paraId="64CD032D" w14:textId="27FFB7E1">
                    <w:pPr>
                      <w:rPr>
                        <w:rFonts w:ascii="Calibri" w:hAnsi="Calibri" w:eastAsia="Calibri" w:cs="Calibri"/>
                        <w:noProof/>
                        <w:color w:val="000000"/>
                        <w:sz w:val="20"/>
                        <w:szCs w:val="20"/>
                      </w:rPr>
                    </w:pPr>
                    <w:r w:rsidRPr="00352B63">
                      <w:rPr>
                        <w:rFonts w:ascii="Calibri" w:hAnsi="Calibri" w:eastAsia="Calibri" w:cs="Calibri"/>
                        <w:noProof/>
                        <w:color w:val="000000"/>
                        <w:sz w:val="20"/>
                        <w:szCs w:val="20"/>
                      </w:rPr>
                      <w:t>Official</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E3D95"/>
    <w:multiLevelType w:val="hybridMultilevel"/>
    <w:tmpl w:val="58A897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3125741"/>
    <w:multiLevelType w:val="hybridMultilevel"/>
    <w:tmpl w:val="2FBA6BEE"/>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 w15:restartNumberingAfterBreak="0">
    <w:nsid w:val="138344D8"/>
    <w:multiLevelType w:val="hybridMultilevel"/>
    <w:tmpl w:val="FFFFFFFF"/>
    <w:lvl w:ilvl="0" w:tplc="ACAE03EC">
      <w:start w:val="1"/>
      <w:numFmt w:val="bullet"/>
      <w:lvlText w:val=""/>
      <w:lvlJc w:val="left"/>
      <w:pPr>
        <w:ind w:left="720" w:hanging="360"/>
      </w:pPr>
      <w:rPr>
        <w:rFonts w:hint="default" w:ascii="Symbol" w:hAnsi="Symbol"/>
      </w:rPr>
    </w:lvl>
    <w:lvl w:ilvl="1" w:tplc="B8841D4C">
      <w:start w:val="1"/>
      <w:numFmt w:val="bullet"/>
      <w:lvlText w:val="o"/>
      <w:lvlJc w:val="left"/>
      <w:pPr>
        <w:ind w:left="1440" w:hanging="360"/>
      </w:pPr>
      <w:rPr>
        <w:rFonts w:hint="default" w:ascii="Courier New" w:hAnsi="Courier New"/>
      </w:rPr>
    </w:lvl>
    <w:lvl w:ilvl="2" w:tplc="2F8EBBD6">
      <w:start w:val="1"/>
      <w:numFmt w:val="bullet"/>
      <w:lvlText w:val=""/>
      <w:lvlJc w:val="left"/>
      <w:pPr>
        <w:ind w:left="2160" w:hanging="360"/>
      </w:pPr>
      <w:rPr>
        <w:rFonts w:hint="default" w:ascii="Wingdings" w:hAnsi="Wingdings"/>
      </w:rPr>
    </w:lvl>
    <w:lvl w:ilvl="3" w:tplc="78803CF2">
      <w:start w:val="1"/>
      <w:numFmt w:val="bullet"/>
      <w:lvlText w:val=""/>
      <w:lvlJc w:val="left"/>
      <w:pPr>
        <w:ind w:left="2880" w:hanging="360"/>
      </w:pPr>
      <w:rPr>
        <w:rFonts w:hint="default" w:ascii="Symbol" w:hAnsi="Symbol"/>
      </w:rPr>
    </w:lvl>
    <w:lvl w:ilvl="4" w:tplc="64C2D604">
      <w:start w:val="1"/>
      <w:numFmt w:val="bullet"/>
      <w:lvlText w:val="o"/>
      <w:lvlJc w:val="left"/>
      <w:pPr>
        <w:ind w:left="3600" w:hanging="360"/>
      </w:pPr>
      <w:rPr>
        <w:rFonts w:hint="default" w:ascii="Courier New" w:hAnsi="Courier New"/>
      </w:rPr>
    </w:lvl>
    <w:lvl w:ilvl="5" w:tplc="160AF8C4">
      <w:start w:val="1"/>
      <w:numFmt w:val="bullet"/>
      <w:lvlText w:val=""/>
      <w:lvlJc w:val="left"/>
      <w:pPr>
        <w:ind w:left="4320" w:hanging="360"/>
      </w:pPr>
      <w:rPr>
        <w:rFonts w:hint="default" w:ascii="Wingdings" w:hAnsi="Wingdings"/>
      </w:rPr>
    </w:lvl>
    <w:lvl w:ilvl="6" w:tplc="40C080FE">
      <w:start w:val="1"/>
      <w:numFmt w:val="bullet"/>
      <w:lvlText w:val=""/>
      <w:lvlJc w:val="left"/>
      <w:pPr>
        <w:ind w:left="5040" w:hanging="360"/>
      </w:pPr>
      <w:rPr>
        <w:rFonts w:hint="default" w:ascii="Symbol" w:hAnsi="Symbol"/>
      </w:rPr>
    </w:lvl>
    <w:lvl w:ilvl="7" w:tplc="3768147C">
      <w:start w:val="1"/>
      <w:numFmt w:val="bullet"/>
      <w:lvlText w:val="o"/>
      <w:lvlJc w:val="left"/>
      <w:pPr>
        <w:ind w:left="5760" w:hanging="360"/>
      </w:pPr>
      <w:rPr>
        <w:rFonts w:hint="default" w:ascii="Courier New" w:hAnsi="Courier New"/>
      </w:rPr>
    </w:lvl>
    <w:lvl w:ilvl="8" w:tplc="4BE62130">
      <w:start w:val="1"/>
      <w:numFmt w:val="bullet"/>
      <w:lvlText w:val=""/>
      <w:lvlJc w:val="left"/>
      <w:pPr>
        <w:ind w:left="6480" w:hanging="360"/>
      </w:pPr>
      <w:rPr>
        <w:rFonts w:hint="default" w:ascii="Wingdings" w:hAnsi="Wingdings"/>
      </w:rPr>
    </w:lvl>
  </w:abstractNum>
  <w:abstractNum w:abstractNumId="3" w15:restartNumberingAfterBreak="0">
    <w:nsid w:val="2BDE107D"/>
    <w:multiLevelType w:val="hybridMultilevel"/>
    <w:tmpl w:val="793C8D42"/>
    <w:lvl w:ilvl="0" w:tplc="08090001">
      <w:start w:val="1"/>
      <w:numFmt w:val="bullet"/>
      <w:lvlText w:val=""/>
      <w:lvlJc w:val="left"/>
      <w:pPr>
        <w:ind w:left="411" w:hanging="360"/>
      </w:pPr>
      <w:rPr>
        <w:rFonts w:hint="default" w:ascii="Symbol" w:hAnsi="Symbol"/>
      </w:rPr>
    </w:lvl>
    <w:lvl w:ilvl="1" w:tplc="08090003" w:tentative="1">
      <w:start w:val="1"/>
      <w:numFmt w:val="bullet"/>
      <w:lvlText w:val="o"/>
      <w:lvlJc w:val="left"/>
      <w:pPr>
        <w:ind w:left="1131" w:hanging="360"/>
      </w:pPr>
      <w:rPr>
        <w:rFonts w:hint="default" w:ascii="Courier New" w:hAnsi="Courier New" w:cs="Courier New"/>
      </w:rPr>
    </w:lvl>
    <w:lvl w:ilvl="2" w:tplc="08090005" w:tentative="1">
      <w:start w:val="1"/>
      <w:numFmt w:val="bullet"/>
      <w:lvlText w:val=""/>
      <w:lvlJc w:val="left"/>
      <w:pPr>
        <w:ind w:left="1851" w:hanging="360"/>
      </w:pPr>
      <w:rPr>
        <w:rFonts w:hint="default" w:ascii="Wingdings" w:hAnsi="Wingdings"/>
      </w:rPr>
    </w:lvl>
    <w:lvl w:ilvl="3" w:tplc="08090001" w:tentative="1">
      <w:start w:val="1"/>
      <w:numFmt w:val="bullet"/>
      <w:lvlText w:val=""/>
      <w:lvlJc w:val="left"/>
      <w:pPr>
        <w:ind w:left="2571" w:hanging="360"/>
      </w:pPr>
      <w:rPr>
        <w:rFonts w:hint="default" w:ascii="Symbol" w:hAnsi="Symbol"/>
      </w:rPr>
    </w:lvl>
    <w:lvl w:ilvl="4" w:tplc="08090003" w:tentative="1">
      <w:start w:val="1"/>
      <w:numFmt w:val="bullet"/>
      <w:lvlText w:val="o"/>
      <w:lvlJc w:val="left"/>
      <w:pPr>
        <w:ind w:left="3291" w:hanging="360"/>
      </w:pPr>
      <w:rPr>
        <w:rFonts w:hint="default" w:ascii="Courier New" w:hAnsi="Courier New" w:cs="Courier New"/>
      </w:rPr>
    </w:lvl>
    <w:lvl w:ilvl="5" w:tplc="08090005" w:tentative="1">
      <w:start w:val="1"/>
      <w:numFmt w:val="bullet"/>
      <w:lvlText w:val=""/>
      <w:lvlJc w:val="left"/>
      <w:pPr>
        <w:ind w:left="4011" w:hanging="360"/>
      </w:pPr>
      <w:rPr>
        <w:rFonts w:hint="default" w:ascii="Wingdings" w:hAnsi="Wingdings"/>
      </w:rPr>
    </w:lvl>
    <w:lvl w:ilvl="6" w:tplc="08090001" w:tentative="1">
      <w:start w:val="1"/>
      <w:numFmt w:val="bullet"/>
      <w:lvlText w:val=""/>
      <w:lvlJc w:val="left"/>
      <w:pPr>
        <w:ind w:left="4731" w:hanging="360"/>
      </w:pPr>
      <w:rPr>
        <w:rFonts w:hint="default" w:ascii="Symbol" w:hAnsi="Symbol"/>
      </w:rPr>
    </w:lvl>
    <w:lvl w:ilvl="7" w:tplc="08090003" w:tentative="1">
      <w:start w:val="1"/>
      <w:numFmt w:val="bullet"/>
      <w:lvlText w:val="o"/>
      <w:lvlJc w:val="left"/>
      <w:pPr>
        <w:ind w:left="5451" w:hanging="360"/>
      </w:pPr>
      <w:rPr>
        <w:rFonts w:hint="default" w:ascii="Courier New" w:hAnsi="Courier New" w:cs="Courier New"/>
      </w:rPr>
    </w:lvl>
    <w:lvl w:ilvl="8" w:tplc="08090005" w:tentative="1">
      <w:start w:val="1"/>
      <w:numFmt w:val="bullet"/>
      <w:lvlText w:val=""/>
      <w:lvlJc w:val="left"/>
      <w:pPr>
        <w:ind w:left="6171" w:hanging="360"/>
      </w:pPr>
      <w:rPr>
        <w:rFonts w:hint="default" w:ascii="Wingdings" w:hAnsi="Wingdings"/>
      </w:rPr>
    </w:lvl>
  </w:abstractNum>
  <w:abstractNum w:abstractNumId="4" w15:restartNumberingAfterBreak="0">
    <w:nsid w:val="2DE2653F"/>
    <w:multiLevelType w:val="hybridMultilevel"/>
    <w:tmpl w:val="E1EA4F78"/>
    <w:lvl w:ilvl="0" w:tplc="08090001">
      <w:start w:val="1"/>
      <w:numFmt w:val="bullet"/>
      <w:lvlText w:val=""/>
      <w:lvlJc w:val="left"/>
      <w:pPr>
        <w:ind w:left="1055" w:hanging="360"/>
      </w:pPr>
      <w:rPr>
        <w:rFonts w:hint="default" w:ascii="Symbol" w:hAnsi="Symbol"/>
      </w:rPr>
    </w:lvl>
    <w:lvl w:ilvl="1" w:tplc="08090003" w:tentative="1">
      <w:start w:val="1"/>
      <w:numFmt w:val="bullet"/>
      <w:lvlText w:val="o"/>
      <w:lvlJc w:val="left"/>
      <w:pPr>
        <w:ind w:left="1775" w:hanging="360"/>
      </w:pPr>
      <w:rPr>
        <w:rFonts w:hint="default" w:ascii="Courier New" w:hAnsi="Courier New" w:cs="Courier New"/>
      </w:rPr>
    </w:lvl>
    <w:lvl w:ilvl="2" w:tplc="08090005" w:tentative="1">
      <w:start w:val="1"/>
      <w:numFmt w:val="bullet"/>
      <w:lvlText w:val=""/>
      <w:lvlJc w:val="left"/>
      <w:pPr>
        <w:ind w:left="2495" w:hanging="360"/>
      </w:pPr>
      <w:rPr>
        <w:rFonts w:hint="default" w:ascii="Wingdings" w:hAnsi="Wingdings"/>
      </w:rPr>
    </w:lvl>
    <w:lvl w:ilvl="3" w:tplc="08090001" w:tentative="1">
      <w:start w:val="1"/>
      <w:numFmt w:val="bullet"/>
      <w:lvlText w:val=""/>
      <w:lvlJc w:val="left"/>
      <w:pPr>
        <w:ind w:left="3215" w:hanging="360"/>
      </w:pPr>
      <w:rPr>
        <w:rFonts w:hint="default" w:ascii="Symbol" w:hAnsi="Symbol"/>
      </w:rPr>
    </w:lvl>
    <w:lvl w:ilvl="4" w:tplc="08090003" w:tentative="1">
      <w:start w:val="1"/>
      <w:numFmt w:val="bullet"/>
      <w:lvlText w:val="o"/>
      <w:lvlJc w:val="left"/>
      <w:pPr>
        <w:ind w:left="3935" w:hanging="360"/>
      </w:pPr>
      <w:rPr>
        <w:rFonts w:hint="default" w:ascii="Courier New" w:hAnsi="Courier New" w:cs="Courier New"/>
      </w:rPr>
    </w:lvl>
    <w:lvl w:ilvl="5" w:tplc="08090005" w:tentative="1">
      <w:start w:val="1"/>
      <w:numFmt w:val="bullet"/>
      <w:lvlText w:val=""/>
      <w:lvlJc w:val="left"/>
      <w:pPr>
        <w:ind w:left="4655" w:hanging="360"/>
      </w:pPr>
      <w:rPr>
        <w:rFonts w:hint="default" w:ascii="Wingdings" w:hAnsi="Wingdings"/>
      </w:rPr>
    </w:lvl>
    <w:lvl w:ilvl="6" w:tplc="08090001" w:tentative="1">
      <w:start w:val="1"/>
      <w:numFmt w:val="bullet"/>
      <w:lvlText w:val=""/>
      <w:lvlJc w:val="left"/>
      <w:pPr>
        <w:ind w:left="5375" w:hanging="360"/>
      </w:pPr>
      <w:rPr>
        <w:rFonts w:hint="default" w:ascii="Symbol" w:hAnsi="Symbol"/>
      </w:rPr>
    </w:lvl>
    <w:lvl w:ilvl="7" w:tplc="08090003" w:tentative="1">
      <w:start w:val="1"/>
      <w:numFmt w:val="bullet"/>
      <w:lvlText w:val="o"/>
      <w:lvlJc w:val="left"/>
      <w:pPr>
        <w:ind w:left="6095" w:hanging="360"/>
      </w:pPr>
      <w:rPr>
        <w:rFonts w:hint="default" w:ascii="Courier New" w:hAnsi="Courier New" w:cs="Courier New"/>
      </w:rPr>
    </w:lvl>
    <w:lvl w:ilvl="8" w:tplc="08090005" w:tentative="1">
      <w:start w:val="1"/>
      <w:numFmt w:val="bullet"/>
      <w:lvlText w:val=""/>
      <w:lvlJc w:val="left"/>
      <w:pPr>
        <w:ind w:left="6815" w:hanging="360"/>
      </w:pPr>
      <w:rPr>
        <w:rFonts w:hint="default" w:ascii="Wingdings" w:hAnsi="Wingdings"/>
      </w:rPr>
    </w:lvl>
  </w:abstractNum>
  <w:abstractNum w:abstractNumId="5" w15:restartNumberingAfterBreak="0">
    <w:nsid w:val="3BE743E7"/>
    <w:multiLevelType w:val="hybridMultilevel"/>
    <w:tmpl w:val="494422B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57BC1FDF"/>
    <w:multiLevelType w:val="hybridMultilevel"/>
    <w:tmpl w:val="C6C2A042"/>
    <w:lvl w:ilvl="0" w:tplc="08090001">
      <w:start w:val="1"/>
      <w:numFmt w:val="bullet"/>
      <w:lvlText w:val=""/>
      <w:lvlJc w:val="left"/>
      <w:pPr>
        <w:ind w:left="720" w:hanging="360"/>
      </w:pPr>
      <w:rPr>
        <w:rFonts w:hint="default" w:ascii="Symbol" w:hAnsi="Symbol" w:cs="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cs="Wingdings"/>
      </w:rPr>
    </w:lvl>
    <w:lvl w:ilvl="3" w:tplc="08090001" w:tentative="1">
      <w:start w:val="1"/>
      <w:numFmt w:val="bullet"/>
      <w:lvlText w:val=""/>
      <w:lvlJc w:val="left"/>
      <w:pPr>
        <w:ind w:left="2880" w:hanging="360"/>
      </w:pPr>
      <w:rPr>
        <w:rFonts w:hint="default" w:ascii="Symbol" w:hAnsi="Symbol" w:cs="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cs="Wingdings"/>
      </w:rPr>
    </w:lvl>
    <w:lvl w:ilvl="6" w:tplc="08090001" w:tentative="1">
      <w:start w:val="1"/>
      <w:numFmt w:val="bullet"/>
      <w:lvlText w:val=""/>
      <w:lvlJc w:val="left"/>
      <w:pPr>
        <w:ind w:left="5040" w:hanging="360"/>
      </w:pPr>
      <w:rPr>
        <w:rFonts w:hint="default" w:ascii="Symbol" w:hAnsi="Symbol" w:cs="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cs="Wingdings"/>
      </w:rPr>
    </w:lvl>
  </w:abstractNum>
  <w:abstractNum w:abstractNumId="7" w15:restartNumberingAfterBreak="0">
    <w:nsid w:val="676603CD"/>
    <w:multiLevelType w:val="hybridMultilevel"/>
    <w:tmpl w:val="E3246804"/>
    <w:lvl w:ilvl="0" w:tplc="08090001">
      <w:start w:val="1"/>
      <w:numFmt w:val="bullet"/>
      <w:lvlText w:val=""/>
      <w:lvlJc w:val="left"/>
      <w:pPr>
        <w:ind w:left="720" w:hanging="360"/>
      </w:pPr>
      <w:rPr>
        <w:rFonts w:hint="default" w:ascii="Symbol" w:hAnsi="Symbol" w:cs="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cs="Wingdings"/>
      </w:rPr>
    </w:lvl>
    <w:lvl w:ilvl="3" w:tplc="08090001" w:tentative="1">
      <w:start w:val="1"/>
      <w:numFmt w:val="bullet"/>
      <w:lvlText w:val=""/>
      <w:lvlJc w:val="left"/>
      <w:pPr>
        <w:ind w:left="2880" w:hanging="360"/>
      </w:pPr>
      <w:rPr>
        <w:rFonts w:hint="default" w:ascii="Symbol" w:hAnsi="Symbol" w:cs="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cs="Wingdings"/>
      </w:rPr>
    </w:lvl>
    <w:lvl w:ilvl="6" w:tplc="08090001" w:tentative="1">
      <w:start w:val="1"/>
      <w:numFmt w:val="bullet"/>
      <w:lvlText w:val=""/>
      <w:lvlJc w:val="left"/>
      <w:pPr>
        <w:ind w:left="5040" w:hanging="360"/>
      </w:pPr>
      <w:rPr>
        <w:rFonts w:hint="default" w:ascii="Symbol" w:hAnsi="Symbol" w:cs="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cs="Wingdings"/>
      </w:rPr>
    </w:lvl>
  </w:abstractNum>
  <w:abstractNum w:abstractNumId="8" w15:restartNumberingAfterBreak="0">
    <w:nsid w:val="7B1A7309"/>
    <w:multiLevelType w:val="hybridMultilevel"/>
    <w:tmpl w:val="CF70B0D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1022785914">
    <w:abstractNumId w:val="2"/>
  </w:num>
  <w:num w:numId="2" w16cid:durableId="1646930309">
    <w:abstractNumId w:val="1"/>
  </w:num>
  <w:num w:numId="3" w16cid:durableId="1595438587">
    <w:abstractNumId w:val="0"/>
  </w:num>
  <w:num w:numId="4" w16cid:durableId="1342509307">
    <w:abstractNumId w:val="3"/>
  </w:num>
  <w:num w:numId="5" w16cid:durableId="1923441091">
    <w:abstractNumId w:val="8"/>
  </w:num>
  <w:num w:numId="6" w16cid:durableId="2075007001">
    <w:abstractNumId w:val="4"/>
  </w:num>
  <w:num w:numId="7" w16cid:durableId="1559434734">
    <w:abstractNumId w:val="7"/>
  </w:num>
  <w:num w:numId="8" w16cid:durableId="241450493">
    <w:abstractNumId w:val="6"/>
  </w:num>
  <w:num w:numId="9" w16cid:durableId="15834174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6D1D"/>
    <w:rsid w:val="00061D97"/>
    <w:rsid w:val="00063ED9"/>
    <w:rsid w:val="00073DE3"/>
    <w:rsid w:val="000A79BD"/>
    <w:rsid w:val="000B4249"/>
    <w:rsid w:val="000D687F"/>
    <w:rsid w:val="000F3A22"/>
    <w:rsid w:val="0012712E"/>
    <w:rsid w:val="001441A0"/>
    <w:rsid w:val="0015695A"/>
    <w:rsid w:val="00195701"/>
    <w:rsid w:val="001A0958"/>
    <w:rsid w:val="00227735"/>
    <w:rsid w:val="00267AA2"/>
    <w:rsid w:val="00277BCE"/>
    <w:rsid w:val="002B257F"/>
    <w:rsid w:val="002C21A3"/>
    <w:rsid w:val="002C7E75"/>
    <w:rsid w:val="002D27B9"/>
    <w:rsid w:val="003250E6"/>
    <w:rsid w:val="003469B9"/>
    <w:rsid w:val="00352B63"/>
    <w:rsid w:val="0038665E"/>
    <w:rsid w:val="003E2277"/>
    <w:rsid w:val="004757B5"/>
    <w:rsid w:val="004A36FE"/>
    <w:rsid w:val="005069F9"/>
    <w:rsid w:val="0054346F"/>
    <w:rsid w:val="005E48B6"/>
    <w:rsid w:val="006626EE"/>
    <w:rsid w:val="00675D0C"/>
    <w:rsid w:val="006F6D1D"/>
    <w:rsid w:val="00770A19"/>
    <w:rsid w:val="00776564"/>
    <w:rsid w:val="00792241"/>
    <w:rsid w:val="007E48A9"/>
    <w:rsid w:val="007F27CC"/>
    <w:rsid w:val="008373A4"/>
    <w:rsid w:val="008522CE"/>
    <w:rsid w:val="00895715"/>
    <w:rsid w:val="008D0AF2"/>
    <w:rsid w:val="008D338E"/>
    <w:rsid w:val="008F5C17"/>
    <w:rsid w:val="00900CE0"/>
    <w:rsid w:val="00911151"/>
    <w:rsid w:val="00923892"/>
    <w:rsid w:val="00933236"/>
    <w:rsid w:val="00937621"/>
    <w:rsid w:val="009607B1"/>
    <w:rsid w:val="009A49B7"/>
    <w:rsid w:val="009E6A8E"/>
    <w:rsid w:val="009F6534"/>
    <w:rsid w:val="00A07CE8"/>
    <w:rsid w:val="00A10148"/>
    <w:rsid w:val="00A47664"/>
    <w:rsid w:val="00A537A0"/>
    <w:rsid w:val="00AD3BCC"/>
    <w:rsid w:val="00B423B4"/>
    <w:rsid w:val="00B6011F"/>
    <w:rsid w:val="00B73F3A"/>
    <w:rsid w:val="00B8192A"/>
    <w:rsid w:val="00B93622"/>
    <w:rsid w:val="00BA691D"/>
    <w:rsid w:val="00BD3B78"/>
    <w:rsid w:val="00C117CB"/>
    <w:rsid w:val="00C36C9A"/>
    <w:rsid w:val="00C672C4"/>
    <w:rsid w:val="00CB2F64"/>
    <w:rsid w:val="00D16758"/>
    <w:rsid w:val="00D71AEB"/>
    <w:rsid w:val="00D85231"/>
    <w:rsid w:val="00DC36DD"/>
    <w:rsid w:val="00DE07C1"/>
    <w:rsid w:val="00E64654"/>
    <w:rsid w:val="00E67AC3"/>
    <w:rsid w:val="00E70059"/>
    <w:rsid w:val="00EC2C6F"/>
    <w:rsid w:val="00EF707B"/>
    <w:rsid w:val="00EF9E39"/>
    <w:rsid w:val="00F04D96"/>
    <w:rsid w:val="00F35F6D"/>
    <w:rsid w:val="00F75F3F"/>
    <w:rsid w:val="00FC38B6"/>
    <w:rsid w:val="0333B82A"/>
    <w:rsid w:val="04ECAAFE"/>
    <w:rsid w:val="05DCD85E"/>
    <w:rsid w:val="0779D862"/>
    <w:rsid w:val="088226A7"/>
    <w:rsid w:val="0B117BDF"/>
    <w:rsid w:val="0B264CEC"/>
    <w:rsid w:val="0B53EEB2"/>
    <w:rsid w:val="0B6F543D"/>
    <w:rsid w:val="0E1581BB"/>
    <w:rsid w:val="0F9FCA64"/>
    <w:rsid w:val="178C96EE"/>
    <w:rsid w:val="18860621"/>
    <w:rsid w:val="1958DF16"/>
    <w:rsid w:val="19C02057"/>
    <w:rsid w:val="19C75215"/>
    <w:rsid w:val="1CC36CE7"/>
    <w:rsid w:val="1EAB8A89"/>
    <w:rsid w:val="214CAC1D"/>
    <w:rsid w:val="22CF2A5B"/>
    <w:rsid w:val="230E5776"/>
    <w:rsid w:val="232C774E"/>
    <w:rsid w:val="29012472"/>
    <w:rsid w:val="293A23C8"/>
    <w:rsid w:val="2A1CEEEE"/>
    <w:rsid w:val="2C8A143B"/>
    <w:rsid w:val="2E55CEC7"/>
    <w:rsid w:val="2F132F97"/>
    <w:rsid w:val="2FFF5330"/>
    <w:rsid w:val="327612E3"/>
    <w:rsid w:val="32E439C0"/>
    <w:rsid w:val="3609A0A8"/>
    <w:rsid w:val="36C2BB5B"/>
    <w:rsid w:val="36EC7EF0"/>
    <w:rsid w:val="3706D006"/>
    <w:rsid w:val="37A57109"/>
    <w:rsid w:val="3954767C"/>
    <w:rsid w:val="399BAA4A"/>
    <w:rsid w:val="3D3832E7"/>
    <w:rsid w:val="3E301818"/>
    <w:rsid w:val="3FEB8E23"/>
    <w:rsid w:val="41B4058F"/>
    <w:rsid w:val="42735BAC"/>
    <w:rsid w:val="44573E7F"/>
    <w:rsid w:val="467B88C2"/>
    <w:rsid w:val="473771A6"/>
    <w:rsid w:val="48002EB9"/>
    <w:rsid w:val="48B021F9"/>
    <w:rsid w:val="49B0A9BC"/>
    <w:rsid w:val="4CC72AFE"/>
    <w:rsid w:val="4E086830"/>
    <w:rsid w:val="4F24F253"/>
    <w:rsid w:val="517146A6"/>
    <w:rsid w:val="52794797"/>
    <w:rsid w:val="52962543"/>
    <w:rsid w:val="53F4479B"/>
    <w:rsid w:val="542713D7"/>
    <w:rsid w:val="54D5AFA7"/>
    <w:rsid w:val="555CD423"/>
    <w:rsid w:val="55F6D742"/>
    <w:rsid w:val="575F150D"/>
    <w:rsid w:val="58159F04"/>
    <w:rsid w:val="606D234C"/>
    <w:rsid w:val="60AFB398"/>
    <w:rsid w:val="63CF80B0"/>
    <w:rsid w:val="63F14308"/>
    <w:rsid w:val="63FA221E"/>
    <w:rsid w:val="64F30A69"/>
    <w:rsid w:val="6A893672"/>
    <w:rsid w:val="6C990DA2"/>
    <w:rsid w:val="6D02F036"/>
    <w:rsid w:val="6D04237C"/>
    <w:rsid w:val="6F96BF6B"/>
    <w:rsid w:val="6FBBB87E"/>
    <w:rsid w:val="73187762"/>
    <w:rsid w:val="76FBB366"/>
    <w:rsid w:val="77B7C34A"/>
    <w:rsid w:val="7939CCD5"/>
    <w:rsid w:val="79D40341"/>
    <w:rsid w:val="7C16BBED"/>
    <w:rsid w:val="7D21688B"/>
    <w:rsid w:val="7DC8B30D"/>
    <w:rsid w:val="7DEA5DB1"/>
    <w:rsid w:val="7E51092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FBE9B"/>
  <w15:docId w15:val="{90FDB60E-82EB-4608-B56F-50324B9C9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38B6"/>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0F3A22"/>
    <w:pPr>
      <w:ind w:left="720"/>
      <w:contextualSpacing/>
    </w:pPr>
  </w:style>
  <w:style w:type="table" w:styleId="TableGrid">
    <w:name w:val="Table Grid"/>
    <w:basedOn w:val="TableNormal"/>
    <w:uiPriority w:val="39"/>
    <w:rsid w:val="0054346F"/>
    <w:pPr>
      <w:spacing w:after="0" w:line="240" w:lineRule="auto"/>
    </w:pPr>
    <w:rPr>
      <w:lang w:val="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8D338E"/>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8D338E"/>
    <w:rPr>
      <w:rFonts w:ascii="Segoe UI" w:hAnsi="Segoe UI" w:cs="Segoe UI"/>
      <w:sz w:val="18"/>
      <w:szCs w:val="18"/>
    </w:rPr>
  </w:style>
  <w:style w:type="character" w:styleId="CommentReference">
    <w:name w:val="annotation reference"/>
    <w:basedOn w:val="DefaultParagraphFont"/>
    <w:uiPriority w:val="99"/>
    <w:semiHidden/>
    <w:unhideWhenUsed/>
    <w:rsid w:val="00C672C4"/>
    <w:rPr>
      <w:sz w:val="16"/>
      <w:szCs w:val="16"/>
    </w:rPr>
  </w:style>
  <w:style w:type="paragraph" w:styleId="CommentText">
    <w:name w:val="annotation text"/>
    <w:basedOn w:val="Normal"/>
    <w:link w:val="CommentTextChar"/>
    <w:uiPriority w:val="99"/>
    <w:semiHidden/>
    <w:unhideWhenUsed/>
    <w:rsid w:val="00C672C4"/>
    <w:pPr>
      <w:spacing w:line="240" w:lineRule="auto"/>
    </w:pPr>
    <w:rPr>
      <w:sz w:val="20"/>
      <w:szCs w:val="20"/>
    </w:rPr>
  </w:style>
  <w:style w:type="character" w:styleId="CommentTextChar" w:customStyle="1">
    <w:name w:val="Comment Text Char"/>
    <w:basedOn w:val="DefaultParagraphFont"/>
    <w:link w:val="CommentText"/>
    <w:uiPriority w:val="99"/>
    <w:semiHidden/>
    <w:rsid w:val="00C672C4"/>
    <w:rPr>
      <w:sz w:val="20"/>
      <w:szCs w:val="20"/>
    </w:rPr>
  </w:style>
  <w:style w:type="paragraph" w:styleId="CommentSubject">
    <w:name w:val="annotation subject"/>
    <w:basedOn w:val="CommentText"/>
    <w:next w:val="CommentText"/>
    <w:link w:val="CommentSubjectChar"/>
    <w:uiPriority w:val="99"/>
    <w:semiHidden/>
    <w:unhideWhenUsed/>
    <w:rsid w:val="00C672C4"/>
    <w:rPr>
      <w:b/>
      <w:bCs/>
    </w:rPr>
  </w:style>
  <w:style w:type="character" w:styleId="CommentSubjectChar" w:customStyle="1">
    <w:name w:val="Comment Subject Char"/>
    <w:basedOn w:val="CommentTextChar"/>
    <w:link w:val="CommentSubject"/>
    <w:uiPriority w:val="99"/>
    <w:semiHidden/>
    <w:rsid w:val="00C672C4"/>
    <w:rPr>
      <w:b/>
      <w:bCs/>
      <w:sz w:val="20"/>
      <w:szCs w:val="20"/>
    </w:rPr>
  </w:style>
  <w:style w:type="paragraph" w:styleId="Header">
    <w:name w:val="header"/>
    <w:basedOn w:val="Normal"/>
    <w:link w:val="HeaderChar"/>
    <w:uiPriority w:val="99"/>
    <w:unhideWhenUsed/>
    <w:rsid w:val="00770A19"/>
    <w:pPr>
      <w:tabs>
        <w:tab w:val="center" w:pos="4513"/>
        <w:tab w:val="right" w:pos="9026"/>
      </w:tabs>
      <w:spacing w:after="0" w:line="240" w:lineRule="auto"/>
    </w:pPr>
  </w:style>
  <w:style w:type="character" w:styleId="HeaderChar" w:customStyle="1">
    <w:name w:val="Header Char"/>
    <w:basedOn w:val="DefaultParagraphFont"/>
    <w:link w:val="Header"/>
    <w:uiPriority w:val="99"/>
    <w:rsid w:val="00770A19"/>
  </w:style>
  <w:style w:type="paragraph" w:styleId="Footer">
    <w:name w:val="footer"/>
    <w:basedOn w:val="Normal"/>
    <w:link w:val="FooterChar"/>
    <w:uiPriority w:val="99"/>
    <w:unhideWhenUsed/>
    <w:rsid w:val="00770A19"/>
    <w:pPr>
      <w:tabs>
        <w:tab w:val="center" w:pos="4513"/>
        <w:tab w:val="right" w:pos="9026"/>
      </w:tabs>
      <w:spacing w:after="0" w:line="240" w:lineRule="auto"/>
    </w:pPr>
  </w:style>
  <w:style w:type="character" w:styleId="FooterChar" w:customStyle="1">
    <w:name w:val="Footer Char"/>
    <w:basedOn w:val="DefaultParagraphFont"/>
    <w:link w:val="Footer"/>
    <w:uiPriority w:val="99"/>
    <w:rsid w:val="00770A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6381047">
      <w:bodyDiv w:val="1"/>
      <w:marLeft w:val="0"/>
      <w:marRight w:val="0"/>
      <w:marTop w:val="0"/>
      <w:marBottom w:val="0"/>
      <w:divBdr>
        <w:top w:val="none" w:sz="0" w:space="0" w:color="auto"/>
        <w:left w:val="none" w:sz="0" w:space="0" w:color="auto"/>
        <w:bottom w:val="none" w:sz="0" w:space="0" w:color="auto"/>
        <w:right w:val="none" w:sz="0" w:space="0" w:color="auto"/>
      </w:divBdr>
    </w:div>
    <w:div w:id="1781678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d31251d-84af-4cd5-adb0-32276bb37755">
      <UserInfo>
        <DisplayName>Wilma Tillbrook</DisplayName>
        <AccountId>59</AccountId>
        <AccountType/>
      </UserInfo>
    </SharedWithUsers>
    <lcf76f155ced4ddcb4097134ff3c332f xmlns="14631730-b696-4b25-b15d-f150735d5735">
      <Terms xmlns="http://schemas.microsoft.com/office/infopath/2007/PartnerControls"/>
    </lcf76f155ced4ddcb4097134ff3c332f>
    <TaxCatchAll xmlns="1d31251d-84af-4cd5-adb0-32276bb3775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B5D2A1D0803454BA377F144622B0C5A" ma:contentTypeVersion="18" ma:contentTypeDescription="Create a new document." ma:contentTypeScope="" ma:versionID="a6db3a00e5f5fdfecafa5ec37317781e">
  <xsd:schema xmlns:xsd="http://www.w3.org/2001/XMLSchema" xmlns:xs="http://www.w3.org/2001/XMLSchema" xmlns:p="http://schemas.microsoft.com/office/2006/metadata/properties" xmlns:ns2="1d31251d-84af-4cd5-adb0-32276bb37755" xmlns:ns3="14631730-b696-4b25-b15d-f150735d5735" targetNamespace="http://schemas.microsoft.com/office/2006/metadata/properties" ma:root="true" ma:fieldsID="511ec9ed1ba02a3cc96288500e8c8e24" ns2:_="" ns3:_="">
    <xsd:import namespace="1d31251d-84af-4cd5-adb0-32276bb37755"/>
    <xsd:import namespace="14631730-b696-4b25-b15d-f150735d573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1251d-84af-4cd5-adb0-32276bb3775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45fcf79-e19e-49a3-b0c5-c5a35e7b8082}" ma:internalName="TaxCatchAll" ma:showField="CatchAllData" ma:web="1d31251d-84af-4cd5-adb0-32276bb3775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4631730-b696-4b25-b15d-f150735d573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e436081-a7e4-4924-878c-1a1ec49134d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97B519-C61F-43FF-AA3A-36D6A3551A14}">
  <ds:schemaRefs>
    <ds:schemaRef ds:uri="http://schemas.microsoft.com/office/2006/metadata/properties"/>
    <ds:schemaRef ds:uri="http://schemas.microsoft.com/office/infopath/2007/PartnerControls"/>
    <ds:schemaRef ds:uri="1d31251d-84af-4cd5-adb0-32276bb37755"/>
  </ds:schemaRefs>
</ds:datastoreItem>
</file>

<file path=customXml/itemProps2.xml><?xml version="1.0" encoding="utf-8"?>
<ds:datastoreItem xmlns:ds="http://schemas.openxmlformats.org/officeDocument/2006/customXml" ds:itemID="{AA9330ED-4E1C-44F3-AA5F-D3D698BA784A}"/>
</file>

<file path=customXml/itemProps3.xml><?xml version="1.0" encoding="utf-8"?>
<ds:datastoreItem xmlns:ds="http://schemas.openxmlformats.org/officeDocument/2006/customXml" ds:itemID="{00BA5C17-17A7-4CD5-B0C3-F6ED71EFDA3F}">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bkerr</dc:creator>
  <keywords/>
  <dc:description/>
  <lastModifiedBy>Julie Golding</lastModifiedBy>
  <revision>30</revision>
  <lastPrinted>2017-09-22T07:50:00.0000000Z</lastPrinted>
  <dcterms:created xsi:type="dcterms:W3CDTF">2022-04-29T09:19:00.0000000Z</dcterms:created>
  <dcterms:modified xsi:type="dcterms:W3CDTF">2025-07-31T08:07:33.5840670Z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0x010100EB5D2A1D0803454BA377F144622B0C5A</vt:lpwstr>
  </property>
  <property fmtid="{D5CDD505-2E9C-101B-9397-08002B2CF9AE}" pid="3" name="ClassificationContentMarkingHeaderShapeIds">
    <vt:lpwstr>2,3,4</vt:lpwstr>
  </property>
  <property fmtid="{D5CDD505-2E9C-101B-9397-08002B2CF9AE}" pid="4" name="ClassificationContentMarkingHeaderFontProps">
    <vt:lpwstr>#000000,10,Calibri</vt:lpwstr>
  </property>
  <property fmtid="{D5CDD505-2E9C-101B-9397-08002B2CF9AE}" pid="5" name="ClassificationContentMarkingHeaderText">
    <vt:lpwstr>Official</vt:lpwstr>
  </property>
  <property fmtid="{D5CDD505-2E9C-101B-9397-08002B2CF9AE}" pid="6" name="MSIP_Label_059fba1a-bf0a-4f22-9199-73d031ed2d45_Enabled">
    <vt:lpwstr>true</vt:lpwstr>
  </property>
  <property fmtid="{D5CDD505-2E9C-101B-9397-08002B2CF9AE}" pid="7" name="MSIP_Label_059fba1a-bf0a-4f22-9199-73d031ed2d45_SetDate">
    <vt:lpwstr>2022-04-29T09:19:44Z</vt:lpwstr>
  </property>
  <property fmtid="{D5CDD505-2E9C-101B-9397-08002B2CF9AE}" pid="8" name="MSIP_Label_059fba1a-bf0a-4f22-9199-73d031ed2d45_Method">
    <vt:lpwstr>Standard</vt:lpwstr>
  </property>
  <property fmtid="{D5CDD505-2E9C-101B-9397-08002B2CF9AE}" pid="9" name="MSIP_Label_059fba1a-bf0a-4f22-9199-73d031ed2d45_Name">
    <vt:lpwstr>Official label</vt:lpwstr>
  </property>
  <property fmtid="{D5CDD505-2E9C-101B-9397-08002B2CF9AE}" pid="10" name="MSIP_Label_059fba1a-bf0a-4f22-9199-73d031ed2d45_SiteId">
    <vt:lpwstr>e2b41bea-839b-422a-bb11-02c39aad5609</vt:lpwstr>
  </property>
  <property fmtid="{D5CDD505-2E9C-101B-9397-08002B2CF9AE}" pid="11" name="MSIP_Label_059fba1a-bf0a-4f22-9199-73d031ed2d45_ActionId">
    <vt:lpwstr>5d2c39d7-3740-44ee-884f-2df046f562ed</vt:lpwstr>
  </property>
  <property fmtid="{D5CDD505-2E9C-101B-9397-08002B2CF9AE}" pid="12" name="MSIP_Label_059fba1a-bf0a-4f22-9199-73d031ed2d45_ContentBits">
    <vt:lpwstr>1</vt:lpwstr>
  </property>
  <property fmtid="{D5CDD505-2E9C-101B-9397-08002B2CF9AE}" pid="13" name="MediaServiceImageTags">
    <vt:lpwstr/>
  </property>
</Properties>
</file>